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5746783" w:displacedByCustomXml="next"/>
    <w:sdt>
      <w:sdtPr>
        <w:rPr>
          <w:rFonts w:ascii="Calibri" w:hAnsi="Calibri" w:cs="Calibri"/>
          <w:color w:val="563C75"/>
        </w:rPr>
        <w:alias w:val="Title"/>
        <w:tag w:val="Title"/>
        <w:id w:val="-746178608"/>
        <w:placeholder>
          <w:docPart w:val="1CEE6CF7FCB849299A373822D87BEA50"/>
        </w:placeholder>
        <w:dataBinding w:prefixMappings="xmlns:ns0='http://purl.org/dc/elements/1.1/' xmlns:ns1='http://schemas.openxmlformats.org/package/2006/metadata/core-properties' " w:xpath="/ns1:coreProperties[1]/ns0:title[1]" w:storeItemID="{6C3C8BC8-F283-45AE-878A-BAB7291924A1}"/>
        <w:text/>
      </w:sdtPr>
      <w:sdtEndPr/>
      <w:sdtContent>
        <w:p w14:paraId="5AD3DE6A" w14:textId="0878ED8B" w:rsidR="009A2D66" w:rsidRPr="008164E7" w:rsidRDefault="003F7C8F" w:rsidP="00A9629D">
          <w:pPr>
            <w:pStyle w:val="Title"/>
          </w:pPr>
          <w:r>
            <w:rPr>
              <w:rFonts w:ascii="Calibri" w:hAnsi="Calibri" w:cs="Calibri"/>
              <w:color w:val="563C75"/>
            </w:rPr>
            <w:t xml:space="preserve">The GPhC register as of </w:t>
          </w:r>
          <w:r w:rsidR="002501C2">
            <w:rPr>
              <w:rFonts w:ascii="Calibri" w:hAnsi="Calibri" w:cs="Calibri"/>
              <w:color w:val="563C75"/>
            </w:rPr>
            <w:t>31 March 2025</w:t>
          </w:r>
          <w:r>
            <w:rPr>
              <w:rFonts w:ascii="Calibri" w:hAnsi="Calibri" w:cs="Calibri"/>
              <w:color w:val="563C75"/>
            </w:rPr>
            <w:t xml:space="preserve"> </w:t>
          </w:r>
          <w:r w:rsidR="005F663E">
            <w:rPr>
              <w:rFonts w:ascii="Calibri" w:hAnsi="Calibri" w:cs="Calibri"/>
              <w:color w:val="563C75"/>
            </w:rPr>
            <w:t>–</w:t>
          </w:r>
          <w:r w:rsidR="00133D79">
            <w:rPr>
              <w:rFonts w:ascii="Calibri" w:hAnsi="Calibri" w:cs="Calibri"/>
              <w:color w:val="563C75"/>
            </w:rPr>
            <w:t xml:space="preserve"> </w:t>
          </w:r>
          <w:r w:rsidR="005F663E">
            <w:rPr>
              <w:rFonts w:ascii="Calibri" w:hAnsi="Calibri" w:cs="Calibri"/>
              <w:color w:val="563C75"/>
            </w:rPr>
            <w:t>D</w:t>
          </w:r>
          <w:r>
            <w:rPr>
              <w:rFonts w:ascii="Calibri" w:hAnsi="Calibri" w:cs="Calibri"/>
              <w:color w:val="563C75"/>
            </w:rPr>
            <w:t>iversity data tables</w:t>
          </w:r>
          <w:r w:rsidR="005F663E">
            <w:rPr>
              <w:rFonts w:ascii="Calibri" w:hAnsi="Calibri" w:cs="Calibri"/>
              <w:color w:val="563C75"/>
            </w:rPr>
            <w:t xml:space="preserve"> - </w:t>
          </w:r>
          <w:r w:rsidR="00185E58">
            <w:rPr>
              <w:rFonts w:ascii="Calibri" w:hAnsi="Calibri" w:cs="Calibri"/>
              <w:color w:val="563C75"/>
            </w:rPr>
            <w:t>Wales</w:t>
          </w:r>
        </w:p>
      </w:sdtContent>
    </w:sdt>
    <w:bookmarkEnd w:id="0"/>
    <w:p w14:paraId="0D08723C" w14:textId="77777777" w:rsidR="002D540D" w:rsidRPr="008164E7" w:rsidRDefault="002D540D" w:rsidP="002D540D"/>
    <w:p w14:paraId="18132697" w14:textId="77777777" w:rsidR="009A2D66" w:rsidRPr="008164E7" w:rsidRDefault="009A2D66" w:rsidP="00D4114D">
      <w:pPr>
        <w:sectPr w:rsidR="009A2D66" w:rsidRPr="008164E7" w:rsidSect="00A9629D">
          <w:headerReference w:type="default" r:id="rId8"/>
          <w:footerReference w:type="default" r:id="rId9"/>
          <w:pgSz w:w="11906" w:h="16838" w:code="9"/>
          <w:pgMar w:top="4253" w:right="851" w:bottom="1418" w:left="851" w:header="851" w:footer="567" w:gutter="0"/>
          <w:cols w:space="708"/>
          <w:docGrid w:linePitch="360"/>
        </w:sectPr>
      </w:pPr>
    </w:p>
    <w:sdt>
      <w:sdtPr>
        <w:rPr>
          <w:rFonts w:asciiTheme="minorHAnsi" w:eastAsiaTheme="minorHAnsi" w:hAnsiTheme="minorHAnsi" w:cstheme="minorBidi"/>
          <w:b w:val="0"/>
          <w:color w:val="auto"/>
          <w:sz w:val="24"/>
          <w:szCs w:val="24"/>
        </w:rPr>
        <w:id w:val="-1686350775"/>
        <w:docPartObj>
          <w:docPartGallery w:val="Table of Contents"/>
          <w:docPartUnique/>
        </w:docPartObj>
      </w:sdtPr>
      <w:sdtEndPr>
        <w:rPr>
          <w:bCs/>
          <w:noProof/>
        </w:rPr>
      </w:sdtEndPr>
      <w:sdtContent>
        <w:p w14:paraId="32405748" w14:textId="7E9118D1" w:rsidR="00AE2B41" w:rsidRDefault="00AE2B41">
          <w:pPr>
            <w:pStyle w:val="TOCHeading"/>
          </w:pPr>
          <w:r>
            <w:t>Contents</w:t>
          </w:r>
        </w:p>
        <w:p w14:paraId="7B5C78D1" w14:textId="17709EA0" w:rsidR="00514B46" w:rsidRDefault="00AE2B41">
          <w:pPr>
            <w:pStyle w:val="TOC1"/>
            <w:rPr>
              <w:rFonts w:eastAsiaTheme="minorEastAsia"/>
              <w:b w:val="0"/>
              <w:noProof/>
              <w:color w:val="auto"/>
              <w:sz w:val="22"/>
              <w:szCs w:val="22"/>
              <w:lang w:eastAsia="en-GB"/>
            </w:rPr>
          </w:pPr>
          <w:r>
            <w:fldChar w:fldCharType="begin"/>
          </w:r>
          <w:r>
            <w:instrText xml:space="preserve"> TOC \o "1-3" \h \z \u </w:instrText>
          </w:r>
          <w:r>
            <w:fldChar w:fldCharType="separate"/>
          </w:r>
          <w:hyperlink w:anchor="_Toc106876804" w:history="1">
            <w:r w:rsidR="00514B46" w:rsidRPr="00197F35">
              <w:rPr>
                <w:rStyle w:val="Hyperlink"/>
                <w:noProof/>
              </w:rPr>
              <w:t>Our register</w:t>
            </w:r>
            <w:r w:rsidR="00514B46">
              <w:rPr>
                <w:noProof/>
                <w:webHidden/>
              </w:rPr>
              <w:tab/>
            </w:r>
            <w:r w:rsidR="00514B46">
              <w:rPr>
                <w:noProof/>
                <w:webHidden/>
              </w:rPr>
              <w:fldChar w:fldCharType="begin"/>
            </w:r>
            <w:r w:rsidR="00514B46">
              <w:rPr>
                <w:noProof/>
                <w:webHidden/>
              </w:rPr>
              <w:instrText xml:space="preserve"> PAGEREF _Toc106876804 \h </w:instrText>
            </w:r>
            <w:r w:rsidR="00514B46">
              <w:rPr>
                <w:noProof/>
                <w:webHidden/>
              </w:rPr>
            </w:r>
            <w:r w:rsidR="00514B46">
              <w:rPr>
                <w:noProof/>
                <w:webHidden/>
              </w:rPr>
              <w:fldChar w:fldCharType="separate"/>
            </w:r>
            <w:r w:rsidR="00514B46">
              <w:rPr>
                <w:noProof/>
                <w:webHidden/>
              </w:rPr>
              <w:t>1</w:t>
            </w:r>
            <w:r w:rsidR="00514B46">
              <w:rPr>
                <w:noProof/>
                <w:webHidden/>
              </w:rPr>
              <w:fldChar w:fldCharType="end"/>
            </w:r>
          </w:hyperlink>
        </w:p>
        <w:p w14:paraId="2593EBEE" w14:textId="589FBC90" w:rsidR="00514B46" w:rsidRDefault="00F10094">
          <w:pPr>
            <w:pStyle w:val="TOC2"/>
            <w:rPr>
              <w:rFonts w:eastAsiaTheme="minorEastAsia"/>
              <w:b w:val="0"/>
              <w:noProof/>
              <w:color w:val="auto"/>
              <w:sz w:val="22"/>
              <w:szCs w:val="22"/>
              <w:lang w:eastAsia="en-GB"/>
            </w:rPr>
          </w:pPr>
          <w:hyperlink w:anchor="_Toc106876805" w:history="1">
            <w:r w:rsidR="00514B46" w:rsidRPr="00197F35">
              <w:rPr>
                <w:rStyle w:val="Hyperlink"/>
                <w:noProof/>
              </w:rPr>
              <w:t>How to interpret our data</w:t>
            </w:r>
            <w:r w:rsidR="00514B46">
              <w:rPr>
                <w:noProof/>
                <w:webHidden/>
              </w:rPr>
              <w:tab/>
            </w:r>
            <w:r w:rsidR="00514B46">
              <w:rPr>
                <w:noProof/>
                <w:webHidden/>
              </w:rPr>
              <w:fldChar w:fldCharType="begin"/>
            </w:r>
            <w:r w:rsidR="00514B46">
              <w:rPr>
                <w:noProof/>
                <w:webHidden/>
              </w:rPr>
              <w:instrText xml:space="preserve"> PAGEREF _Toc106876805 \h </w:instrText>
            </w:r>
            <w:r w:rsidR="00514B46">
              <w:rPr>
                <w:noProof/>
                <w:webHidden/>
              </w:rPr>
            </w:r>
            <w:r w:rsidR="00514B46">
              <w:rPr>
                <w:noProof/>
                <w:webHidden/>
              </w:rPr>
              <w:fldChar w:fldCharType="separate"/>
            </w:r>
            <w:r w:rsidR="00514B46">
              <w:rPr>
                <w:noProof/>
                <w:webHidden/>
              </w:rPr>
              <w:t>1</w:t>
            </w:r>
            <w:r w:rsidR="00514B46">
              <w:rPr>
                <w:noProof/>
                <w:webHidden/>
              </w:rPr>
              <w:fldChar w:fldCharType="end"/>
            </w:r>
          </w:hyperlink>
        </w:p>
        <w:p w14:paraId="36CEC2A2" w14:textId="5327E7FD" w:rsidR="00514B46" w:rsidRDefault="00F10094">
          <w:pPr>
            <w:pStyle w:val="TOC2"/>
            <w:rPr>
              <w:rFonts w:eastAsiaTheme="minorEastAsia"/>
              <w:b w:val="0"/>
              <w:noProof/>
              <w:color w:val="auto"/>
              <w:sz w:val="22"/>
              <w:szCs w:val="22"/>
              <w:lang w:eastAsia="en-GB"/>
            </w:rPr>
          </w:pPr>
          <w:hyperlink w:anchor="_Toc106876806" w:history="1">
            <w:r w:rsidR="00514B46" w:rsidRPr="00197F35">
              <w:rPr>
                <w:rStyle w:val="Hyperlink"/>
                <w:noProof/>
              </w:rPr>
              <w:t>Profile of registrants</w:t>
            </w:r>
            <w:r w:rsidR="00514B46">
              <w:rPr>
                <w:noProof/>
                <w:webHidden/>
              </w:rPr>
              <w:tab/>
            </w:r>
            <w:r w:rsidR="00514B46">
              <w:rPr>
                <w:noProof/>
                <w:webHidden/>
              </w:rPr>
              <w:fldChar w:fldCharType="begin"/>
            </w:r>
            <w:r w:rsidR="00514B46">
              <w:rPr>
                <w:noProof/>
                <w:webHidden/>
              </w:rPr>
              <w:instrText xml:space="preserve"> PAGEREF _Toc106876806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350D8B08" w14:textId="4BC277FB" w:rsidR="00514B46" w:rsidRDefault="00F10094">
          <w:pPr>
            <w:pStyle w:val="TOC3"/>
            <w:tabs>
              <w:tab w:val="right" w:leader="dot" w:pos="10194"/>
            </w:tabs>
            <w:rPr>
              <w:rFonts w:eastAsiaTheme="minorEastAsia"/>
              <w:b w:val="0"/>
              <w:noProof/>
              <w:sz w:val="22"/>
              <w:szCs w:val="22"/>
              <w:lang w:eastAsia="en-GB"/>
            </w:rPr>
          </w:pPr>
          <w:hyperlink w:anchor="_Toc106876807" w:history="1">
            <w:r w:rsidR="00514B46" w:rsidRPr="00197F35">
              <w:rPr>
                <w:rStyle w:val="Hyperlink"/>
                <w:noProof/>
              </w:rPr>
              <w:t>Sex</w:t>
            </w:r>
            <w:r w:rsidR="00514B46">
              <w:rPr>
                <w:noProof/>
                <w:webHidden/>
              </w:rPr>
              <w:tab/>
            </w:r>
            <w:r w:rsidR="00514B46">
              <w:rPr>
                <w:noProof/>
                <w:webHidden/>
              </w:rPr>
              <w:fldChar w:fldCharType="begin"/>
            </w:r>
            <w:r w:rsidR="00514B46">
              <w:rPr>
                <w:noProof/>
                <w:webHidden/>
              </w:rPr>
              <w:instrText xml:space="preserve"> PAGEREF _Toc106876807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639B8500" w14:textId="741E78BE" w:rsidR="00514B46" w:rsidRDefault="00F10094">
          <w:pPr>
            <w:pStyle w:val="TOC3"/>
            <w:tabs>
              <w:tab w:val="right" w:leader="dot" w:pos="10194"/>
            </w:tabs>
            <w:rPr>
              <w:rFonts w:eastAsiaTheme="minorEastAsia"/>
              <w:b w:val="0"/>
              <w:noProof/>
              <w:sz w:val="22"/>
              <w:szCs w:val="22"/>
              <w:lang w:eastAsia="en-GB"/>
            </w:rPr>
          </w:pPr>
          <w:hyperlink w:anchor="_Toc106876808" w:history="1">
            <w:r w:rsidR="00514B46" w:rsidRPr="00197F35">
              <w:rPr>
                <w:rStyle w:val="Hyperlink"/>
                <w:noProof/>
              </w:rPr>
              <w:t>Race or ethnicity</w:t>
            </w:r>
            <w:r w:rsidR="00514B46">
              <w:rPr>
                <w:noProof/>
                <w:webHidden/>
              </w:rPr>
              <w:tab/>
            </w:r>
            <w:r w:rsidR="00514B46">
              <w:rPr>
                <w:noProof/>
                <w:webHidden/>
              </w:rPr>
              <w:fldChar w:fldCharType="begin"/>
            </w:r>
            <w:r w:rsidR="00514B46">
              <w:rPr>
                <w:noProof/>
                <w:webHidden/>
              </w:rPr>
              <w:instrText xml:space="preserve"> PAGEREF _Toc106876808 \h </w:instrText>
            </w:r>
            <w:r w:rsidR="00514B46">
              <w:rPr>
                <w:noProof/>
                <w:webHidden/>
              </w:rPr>
            </w:r>
            <w:r w:rsidR="00514B46">
              <w:rPr>
                <w:noProof/>
                <w:webHidden/>
              </w:rPr>
              <w:fldChar w:fldCharType="separate"/>
            </w:r>
            <w:r w:rsidR="00514B46">
              <w:rPr>
                <w:noProof/>
                <w:webHidden/>
              </w:rPr>
              <w:t>3</w:t>
            </w:r>
            <w:r w:rsidR="00514B46">
              <w:rPr>
                <w:noProof/>
                <w:webHidden/>
              </w:rPr>
              <w:fldChar w:fldCharType="end"/>
            </w:r>
          </w:hyperlink>
        </w:p>
        <w:p w14:paraId="604A3BB2" w14:textId="4E4A2915" w:rsidR="00514B46" w:rsidRDefault="00F10094">
          <w:pPr>
            <w:pStyle w:val="TOC3"/>
            <w:tabs>
              <w:tab w:val="right" w:leader="dot" w:pos="10194"/>
            </w:tabs>
            <w:rPr>
              <w:rFonts w:eastAsiaTheme="minorEastAsia"/>
              <w:b w:val="0"/>
              <w:noProof/>
              <w:sz w:val="22"/>
              <w:szCs w:val="22"/>
              <w:lang w:eastAsia="en-GB"/>
            </w:rPr>
          </w:pPr>
          <w:hyperlink w:anchor="_Toc106876809" w:history="1">
            <w:r w:rsidR="00514B46" w:rsidRPr="00197F35">
              <w:rPr>
                <w:rStyle w:val="Hyperlink"/>
                <w:noProof/>
              </w:rPr>
              <w:t>Age</w:t>
            </w:r>
            <w:r w:rsidR="00514B46">
              <w:rPr>
                <w:noProof/>
                <w:webHidden/>
              </w:rPr>
              <w:tab/>
            </w:r>
            <w:r w:rsidR="00514B46">
              <w:rPr>
                <w:noProof/>
                <w:webHidden/>
              </w:rPr>
              <w:fldChar w:fldCharType="begin"/>
            </w:r>
            <w:r w:rsidR="00514B46">
              <w:rPr>
                <w:noProof/>
                <w:webHidden/>
              </w:rPr>
              <w:instrText xml:space="preserve"> PAGEREF _Toc106876809 \h </w:instrText>
            </w:r>
            <w:r w:rsidR="00514B46">
              <w:rPr>
                <w:noProof/>
                <w:webHidden/>
              </w:rPr>
            </w:r>
            <w:r w:rsidR="00514B46">
              <w:rPr>
                <w:noProof/>
                <w:webHidden/>
              </w:rPr>
              <w:fldChar w:fldCharType="separate"/>
            </w:r>
            <w:r w:rsidR="00514B46">
              <w:rPr>
                <w:noProof/>
                <w:webHidden/>
              </w:rPr>
              <w:t>4</w:t>
            </w:r>
            <w:r w:rsidR="00514B46">
              <w:rPr>
                <w:noProof/>
                <w:webHidden/>
              </w:rPr>
              <w:fldChar w:fldCharType="end"/>
            </w:r>
          </w:hyperlink>
        </w:p>
        <w:p w14:paraId="1AE10EAE" w14:textId="39BB450D" w:rsidR="00514B46" w:rsidRDefault="00F10094">
          <w:pPr>
            <w:pStyle w:val="TOC3"/>
            <w:tabs>
              <w:tab w:val="right" w:leader="dot" w:pos="10194"/>
            </w:tabs>
            <w:rPr>
              <w:rFonts w:eastAsiaTheme="minorEastAsia"/>
              <w:b w:val="0"/>
              <w:noProof/>
              <w:sz w:val="22"/>
              <w:szCs w:val="22"/>
              <w:lang w:eastAsia="en-GB"/>
            </w:rPr>
          </w:pPr>
          <w:hyperlink w:anchor="_Toc106876810" w:history="1">
            <w:r w:rsidR="00514B46" w:rsidRPr="00197F35">
              <w:rPr>
                <w:rStyle w:val="Hyperlink"/>
                <w:noProof/>
              </w:rPr>
              <w:t>Disability</w:t>
            </w:r>
            <w:r w:rsidR="00514B46">
              <w:rPr>
                <w:noProof/>
                <w:webHidden/>
              </w:rPr>
              <w:tab/>
            </w:r>
            <w:r w:rsidR="00514B46">
              <w:rPr>
                <w:noProof/>
                <w:webHidden/>
              </w:rPr>
              <w:fldChar w:fldCharType="begin"/>
            </w:r>
            <w:r w:rsidR="00514B46">
              <w:rPr>
                <w:noProof/>
                <w:webHidden/>
              </w:rPr>
              <w:instrText xml:space="preserve"> PAGEREF _Toc106876810 \h </w:instrText>
            </w:r>
            <w:r w:rsidR="00514B46">
              <w:rPr>
                <w:noProof/>
                <w:webHidden/>
              </w:rPr>
            </w:r>
            <w:r w:rsidR="00514B46">
              <w:rPr>
                <w:noProof/>
                <w:webHidden/>
              </w:rPr>
              <w:fldChar w:fldCharType="separate"/>
            </w:r>
            <w:r w:rsidR="00514B46">
              <w:rPr>
                <w:noProof/>
                <w:webHidden/>
              </w:rPr>
              <w:t>5</w:t>
            </w:r>
            <w:r w:rsidR="00514B46">
              <w:rPr>
                <w:noProof/>
                <w:webHidden/>
              </w:rPr>
              <w:fldChar w:fldCharType="end"/>
            </w:r>
          </w:hyperlink>
        </w:p>
        <w:p w14:paraId="46FCFC15" w14:textId="132804D9" w:rsidR="00514B46" w:rsidRDefault="00F10094">
          <w:pPr>
            <w:pStyle w:val="TOC3"/>
            <w:tabs>
              <w:tab w:val="right" w:leader="dot" w:pos="10194"/>
            </w:tabs>
            <w:rPr>
              <w:rFonts w:eastAsiaTheme="minorEastAsia"/>
              <w:b w:val="0"/>
              <w:noProof/>
              <w:sz w:val="22"/>
              <w:szCs w:val="22"/>
              <w:lang w:eastAsia="en-GB"/>
            </w:rPr>
          </w:pPr>
          <w:hyperlink w:anchor="_Toc106876811" w:history="1">
            <w:r w:rsidR="00514B46" w:rsidRPr="00197F35">
              <w:rPr>
                <w:rStyle w:val="Hyperlink"/>
                <w:noProof/>
              </w:rPr>
              <w:t>Religion or belief</w:t>
            </w:r>
            <w:r w:rsidR="00514B46">
              <w:rPr>
                <w:noProof/>
                <w:webHidden/>
              </w:rPr>
              <w:tab/>
            </w:r>
            <w:r w:rsidR="00514B46">
              <w:rPr>
                <w:noProof/>
                <w:webHidden/>
              </w:rPr>
              <w:fldChar w:fldCharType="begin"/>
            </w:r>
            <w:r w:rsidR="00514B46">
              <w:rPr>
                <w:noProof/>
                <w:webHidden/>
              </w:rPr>
              <w:instrText xml:space="preserve"> PAGEREF _Toc106876811 \h </w:instrText>
            </w:r>
            <w:r w:rsidR="00514B46">
              <w:rPr>
                <w:noProof/>
                <w:webHidden/>
              </w:rPr>
            </w:r>
            <w:r w:rsidR="00514B46">
              <w:rPr>
                <w:noProof/>
                <w:webHidden/>
              </w:rPr>
              <w:fldChar w:fldCharType="separate"/>
            </w:r>
            <w:r w:rsidR="00514B46">
              <w:rPr>
                <w:noProof/>
                <w:webHidden/>
              </w:rPr>
              <w:t>5</w:t>
            </w:r>
            <w:r w:rsidR="00514B46">
              <w:rPr>
                <w:noProof/>
                <w:webHidden/>
              </w:rPr>
              <w:fldChar w:fldCharType="end"/>
            </w:r>
          </w:hyperlink>
        </w:p>
        <w:p w14:paraId="725F876B" w14:textId="66481644" w:rsidR="00514B46" w:rsidRDefault="00F10094">
          <w:pPr>
            <w:pStyle w:val="TOC3"/>
            <w:tabs>
              <w:tab w:val="right" w:leader="dot" w:pos="10194"/>
            </w:tabs>
            <w:rPr>
              <w:rFonts w:eastAsiaTheme="minorEastAsia"/>
              <w:b w:val="0"/>
              <w:noProof/>
              <w:sz w:val="22"/>
              <w:szCs w:val="22"/>
              <w:lang w:eastAsia="en-GB"/>
            </w:rPr>
          </w:pPr>
          <w:hyperlink w:anchor="_Toc106876812" w:history="1">
            <w:r w:rsidR="00514B46" w:rsidRPr="00197F35">
              <w:rPr>
                <w:rStyle w:val="Hyperlink"/>
                <w:noProof/>
              </w:rPr>
              <w:t>Sexual orientation</w:t>
            </w:r>
            <w:r w:rsidR="00514B46">
              <w:rPr>
                <w:noProof/>
                <w:webHidden/>
              </w:rPr>
              <w:tab/>
            </w:r>
            <w:r w:rsidR="00514B46">
              <w:rPr>
                <w:noProof/>
                <w:webHidden/>
              </w:rPr>
              <w:fldChar w:fldCharType="begin"/>
            </w:r>
            <w:r w:rsidR="00514B46">
              <w:rPr>
                <w:noProof/>
                <w:webHidden/>
              </w:rPr>
              <w:instrText xml:space="preserve"> PAGEREF _Toc106876812 \h </w:instrText>
            </w:r>
            <w:r w:rsidR="00514B46">
              <w:rPr>
                <w:noProof/>
                <w:webHidden/>
              </w:rPr>
            </w:r>
            <w:r w:rsidR="00514B46">
              <w:rPr>
                <w:noProof/>
                <w:webHidden/>
              </w:rPr>
              <w:fldChar w:fldCharType="separate"/>
            </w:r>
            <w:r w:rsidR="00514B46">
              <w:rPr>
                <w:noProof/>
                <w:webHidden/>
              </w:rPr>
              <w:t>6</w:t>
            </w:r>
            <w:r w:rsidR="00514B46">
              <w:rPr>
                <w:noProof/>
                <w:webHidden/>
              </w:rPr>
              <w:fldChar w:fldCharType="end"/>
            </w:r>
          </w:hyperlink>
        </w:p>
        <w:p w14:paraId="69613D1F" w14:textId="55DB1340" w:rsidR="00AE2B41" w:rsidRDefault="00AE2B41">
          <w:r>
            <w:rPr>
              <w:b/>
              <w:bCs/>
              <w:noProof/>
            </w:rPr>
            <w:fldChar w:fldCharType="end"/>
          </w:r>
        </w:p>
      </w:sdtContent>
    </w:sdt>
    <w:p w14:paraId="32F913D5" w14:textId="77777777" w:rsidR="009A2D66" w:rsidRPr="008164E7" w:rsidRDefault="009A2D66" w:rsidP="00D4114D">
      <w:pPr>
        <w:sectPr w:rsidR="009A2D66" w:rsidRPr="008164E7" w:rsidSect="009A2D66">
          <w:headerReference w:type="even" r:id="rId10"/>
          <w:headerReference w:type="default" r:id="rId11"/>
          <w:footerReference w:type="even" r:id="rId12"/>
          <w:footerReference w:type="default" r:id="rId13"/>
          <w:pgSz w:w="11906" w:h="16838" w:code="9"/>
          <w:pgMar w:top="1701" w:right="851" w:bottom="1418" w:left="851" w:header="851" w:footer="567" w:gutter="0"/>
          <w:cols w:space="708"/>
          <w:docGrid w:linePitch="360"/>
        </w:sectPr>
      </w:pPr>
    </w:p>
    <w:p w14:paraId="526EE471" w14:textId="77777777" w:rsidR="00C73D92" w:rsidRDefault="00C73D92" w:rsidP="00C73D92">
      <w:pPr>
        <w:pStyle w:val="Heading1"/>
      </w:pPr>
      <w:bookmarkStart w:id="1" w:name="_Toc106876804"/>
      <w:r>
        <w:lastRenderedPageBreak/>
        <w:t>Our register</w:t>
      </w:r>
      <w:bookmarkEnd w:id="1"/>
    </w:p>
    <w:p w14:paraId="29DD9B7E" w14:textId="2AA90B64" w:rsidR="004D69D3" w:rsidRDefault="00C73D92" w:rsidP="00C73D92">
      <w:r w:rsidRPr="009C50DF">
        <w:t>We maintain a comprehensive, fully up-to-date</w:t>
      </w:r>
      <w:r>
        <w:t xml:space="preserve"> register of all pharmacists and pharmacy technicians that are eligible to practise in Great Britain. </w:t>
      </w:r>
    </w:p>
    <w:p w14:paraId="5D337627" w14:textId="77777777" w:rsidR="004F6013" w:rsidRPr="00386F79" w:rsidRDefault="004F6013" w:rsidP="004F6013">
      <w:r w:rsidRPr="00386F79">
        <w:rPr>
          <w:shd w:val="clear" w:color="auto" w:fill="FFFFFF"/>
        </w:rPr>
        <w:t xml:space="preserve">We recognise and celebrate the diversity of the pharmacy professions on our register.  </w:t>
      </w:r>
    </w:p>
    <w:p w14:paraId="6F393255" w14:textId="0B550AA0" w:rsidR="004F6013" w:rsidRPr="00386F79" w:rsidRDefault="004F6013" w:rsidP="004F6013">
      <w:pPr>
        <w:rPr>
          <w:shd w:val="clear" w:color="auto" w:fill="FFFFFF"/>
        </w:rPr>
      </w:pPr>
      <w:r w:rsidRPr="00386F79">
        <w:rPr>
          <w:shd w:val="clear" w:color="auto" w:fill="FFFFFF"/>
        </w:rPr>
        <w:t xml:space="preserve">Diversity </w:t>
      </w:r>
      <w:r w:rsidRPr="00386F79">
        <w:rPr>
          <w:lang w:eastAsia="en-GB"/>
        </w:rPr>
        <w:t xml:space="preserve">in healthcare, including in the pharmacy professions, supports improved access to services and a reduction in health inequalities. It supports high standards, enabling talented people to enter and progress in their careers and ensuring a highly skilled and proficient workforce. And it encourages the future workforce, enabling potential pharmacists and pharmacy technicians to see themselves in the professions. </w:t>
      </w:r>
    </w:p>
    <w:p w14:paraId="1F6F97CB" w14:textId="77777777" w:rsidR="004F6013" w:rsidRPr="00386F79" w:rsidRDefault="004F6013" w:rsidP="004F6013">
      <w:pPr>
        <w:rPr>
          <w:shd w:val="clear" w:color="auto" w:fill="FFFFFF"/>
        </w:rPr>
      </w:pPr>
      <w:r w:rsidRPr="00386F79">
        <w:rPr>
          <w:shd w:val="clear" w:color="auto" w:fill="FFFFFF"/>
        </w:rPr>
        <w:t xml:space="preserve">Understanding the diversity of the pharmacy professions also helps us in our strategic goal to have a diverse workforce at the GPhC, reflecting both the public we serve and the professions we regulate.  </w:t>
      </w:r>
    </w:p>
    <w:p w14:paraId="2F367E50" w14:textId="314402E8" w:rsidR="004F6013" w:rsidRPr="00386F79" w:rsidRDefault="004D69D3" w:rsidP="004F6013">
      <w:r w:rsidRPr="00386F79">
        <w:t xml:space="preserve">This report provides a breakdown of the diversity data </w:t>
      </w:r>
      <w:r w:rsidR="00EC22CD" w:rsidRPr="00386F79">
        <w:t xml:space="preserve">we currently hold </w:t>
      </w:r>
      <w:r w:rsidRPr="00386F79">
        <w:t xml:space="preserve">of our registrants at a snapshot in time on </w:t>
      </w:r>
      <w:r w:rsidR="002501C2">
        <w:t>31 March 2025</w:t>
      </w:r>
      <w:r w:rsidRPr="00386F79">
        <w:t xml:space="preserve">. </w:t>
      </w:r>
      <w:r w:rsidR="004F6013" w:rsidRPr="00386F79">
        <w:t xml:space="preserve">This shows the diversity of the register, across </w:t>
      </w:r>
      <w:proofErr w:type="gramStart"/>
      <w:r w:rsidR="004F6013" w:rsidRPr="00386F79">
        <w:t>a number of</w:t>
      </w:r>
      <w:proofErr w:type="gramEnd"/>
      <w:r w:rsidR="004F6013" w:rsidRPr="00386F79">
        <w:t xml:space="preserve"> different categories and protected characteristics. </w:t>
      </w:r>
    </w:p>
    <w:p w14:paraId="5289CC13" w14:textId="5F499D3F" w:rsidR="004D69D3" w:rsidRPr="00386F79" w:rsidRDefault="004D69D3" w:rsidP="00C73D92">
      <w:r w:rsidRPr="00386F79">
        <w:t>We will be publishing future reports to update this information</w:t>
      </w:r>
      <w:r w:rsidR="004F6013" w:rsidRPr="00386F79">
        <w:t>, along with further analysis and trends as we start to develop our data</w:t>
      </w:r>
      <w:r w:rsidRPr="00386F79">
        <w:t>.</w:t>
      </w:r>
    </w:p>
    <w:p w14:paraId="5ACB3D9C" w14:textId="439E4A1F" w:rsidR="00EC22CD" w:rsidRPr="00EC22CD" w:rsidRDefault="00EC22CD" w:rsidP="00EC22CD">
      <w:bookmarkStart w:id="2" w:name="_Toc105682037"/>
      <w:r w:rsidRPr="00EC22CD">
        <w:t>As set out in our EDI strategy, we have committed to carry out work to assess and improve the diversity data we collect from the professionals on our registers, in line with best practice. This may lead to the collection of additional data or updates to datasets in due course.</w:t>
      </w:r>
    </w:p>
    <w:p w14:paraId="33087804" w14:textId="78AC3267" w:rsidR="00C73D92" w:rsidRDefault="00C73D92" w:rsidP="00C73D92">
      <w:pPr>
        <w:pStyle w:val="Heading2"/>
      </w:pPr>
      <w:bookmarkStart w:id="3" w:name="_Toc106876805"/>
      <w:r>
        <w:t>How to interpret our data</w:t>
      </w:r>
      <w:bookmarkEnd w:id="2"/>
      <w:bookmarkEnd w:id="3"/>
    </w:p>
    <w:p w14:paraId="66F0FDCE" w14:textId="6C95073F" w:rsidR="00C73D92" w:rsidRDefault="00C73D92" w:rsidP="00C73D92">
      <w:r w:rsidRPr="004C24C7">
        <w:t xml:space="preserve">Our permanent register can change daily and at different times of the day. The data presented here is a snapshot of our register </w:t>
      </w:r>
      <w:r>
        <w:t xml:space="preserve">for </w:t>
      </w:r>
      <w:r w:rsidR="00E70C32">
        <w:t xml:space="preserve">all </w:t>
      </w:r>
      <w:r>
        <w:t xml:space="preserve">pharmacists and pharmacy technicians registered </w:t>
      </w:r>
      <w:r w:rsidRPr="004C24C7">
        <w:t xml:space="preserve">at 23:59:59 on </w:t>
      </w:r>
      <w:r w:rsidR="002501C2">
        <w:t>31 March 2025</w:t>
      </w:r>
      <w:r w:rsidR="005F663E">
        <w:t xml:space="preserve"> with a registered address in </w:t>
      </w:r>
      <w:r w:rsidR="00587651">
        <w:t>Wales</w:t>
      </w:r>
      <w:r>
        <w:t xml:space="preserve">. </w:t>
      </w:r>
      <w:bookmarkStart w:id="4" w:name="_Hlk105661986"/>
    </w:p>
    <w:p w14:paraId="4645A532" w14:textId="2D7E1F46" w:rsidR="00C73D92" w:rsidRPr="004C24C7" w:rsidRDefault="00C73D92" w:rsidP="00C73D92">
      <w:r w:rsidRPr="004C24C7">
        <w:t>Data on diversity categories for registrants is collected at the point of application for initial registration. Pharmacist registrants can update their diversity data when applying for annotations as an independent prescriber</w:t>
      </w:r>
      <w:r w:rsidR="00133D79">
        <w:t xml:space="preserve"> </w:t>
      </w:r>
      <w:bookmarkStart w:id="5" w:name="_Hlk147239379"/>
      <w:r w:rsidR="00133D79">
        <w:t>or if they voluntarily remove from the register</w:t>
      </w:r>
      <w:bookmarkEnd w:id="5"/>
      <w:r w:rsidRPr="004C24C7">
        <w:t xml:space="preserve">. The data reported here is the most up to date data that is self-declared by the registrant that could be different from previous declarations and snapshots of the register. </w:t>
      </w:r>
    </w:p>
    <w:p w14:paraId="78DF5570" w14:textId="77777777" w:rsidR="00C73D92" w:rsidRDefault="00C73D92" w:rsidP="00C73D92">
      <w:r>
        <w:t>F</w:t>
      </w:r>
      <w:r w:rsidRPr="004C24C7">
        <w:t>rom June 2018 for pharmacists and from January 2020</w:t>
      </w:r>
      <w:r>
        <w:t xml:space="preserve"> for </w:t>
      </w:r>
      <w:r w:rsidRPr="004C24C7">
        <w:t>pharmacy technicians</w:t>
      </w:r>
      <w:r>
        <w:t xml:space="preserve"> we have </w:t>
      </w:r>
      <w:r w:rsidRPr="004C24C7">
        <w:t xml:space="preserve">collected </w:t>
      </w:r>
      <w:r>
        <w:t xml:space="preserve">diversity data </w:t>
      </w:r>
      <w:r w:rsidRPr="004C24C7">
        <w:t>through our online initial registration application</w:t>
      </w:r>
      <w:r>
        <w:t>s on MyGPhC</w:t>
      </w:r>
      <w:r w:rsidRPr="004C24C7">
        <w:t xml:space="preserve">. From June 2018, the option of ‘Prefer not to say’ was introduced for all diversity characteristics. </w:t>
      </w:r>
      <w:r>
        <w:t>While it is a requirement to complete the form on MyGPhC, a</w:t>
      </w:r>
      <w:r w:rsidRPr="004C24C7">
        <w:t xml:space="preserve">pplicants can decline to provide specific information by choosing this option. </w:t>
      </w:r>
    </w:p>
    <w:p w14:paraId="2ADDA792" w14:textId="77777777" w:rsidR="00C73D92" w:rsidRPr="004C24C7" w:rsidRDefault="00C73D92" w:rsidP="00C73D92">
      <w:r>
        <w:t>Where data was collected before June 2018, t</w:t>
      </w:r>
      <w:r w:rsidRPr="004C24C7">
        <w:t xml:space="preserve">he category of 'Not recorded' </w:t>
      </w:r>
      <w:r>
        <w:t xml:space="preserve">is used </w:t>
      </w:r>
      <w:r w:rsidRPr="004C24C7">
        <w:t xml:space="preserve">for all diversity characteristics where the registrant chose not to declare any diversity information or if </w:t>
      </w:r>
      <w:r>
        <w:t xml:space="preserve">data on </w:t>
      </w:r>
      <w:r w:rsidRPr="004C24C7">
        <w:t xml:space="preserve">that characteristic was not previously collected. </w:t>
      </w:r>
    </w:p>
    <w:p w14:paraId="14724583" w14:textId="77777777" w:rsidR="00C73D92" w:rsidRPr="004C24C7" w:rsidRDefault="00C73D92" w:rsidP="00C73D92">
      <w:r w:rsidRPr="004C24C7">
        <w:t xml:space="preserve">The characteristic of sexual orientation and ethnicity or race category of </w:t>
      </w:r>
      <w:r>
        <w:t>‘</w:t>
      </w:r>
      <w:r w:rsidRPr="004C24C7">
        <w:t>Arab</w:t>
      </w:r>
      <w:r>
        <w:t>’</w:t>
      </w:r>
      <w:r w:rsidRPr="004C24C7">
        <w:t xml:space="preserve"> and </w:t>
      </w:r>
      <w:r>
        <w:t>‘</w:t>
      </w:r>
      <w:r w:rsidRPr="004C24C7">
        <w:t>White – Gypsy or Irish Traveller</w:t>
      </w:r>
      <w:r>
        <w:t>’</w:t>
      </w:r>
      <w:r w:rsidRPr="004C24C7">
        <w:t xml:space="preserve"> were introduced in June 2018. Data for these categories are not recorded for registrants </w:t>
      </w:r>
      <w:r w:rsidRPr="004C24C7">
        <w:lastRenderedPageBreak/>
        <w:t xml:space="preserve">who joined the register before this time or did not choose to answer this voluntarily for applications that were not online. </w:t>
      </w:r>
    </w:p>
    <w:p w14:paraId="29E9F6C5" w14:textId="0027BC42" w:rsidR="00C73D92" w:rsidRDefault="00C73D92" w:rsidP="00C73D92">
      <w:pPr>
        <w:rPr>
          <w:rFonts w:asciiTheme="majorHAnsi" w:eastAsiaTheme="majorEastAsia" w:hAnsiTheme="majorHAnsi" w:cstheme="majorBidi"/>
          <w:b/>
          <w:color w:val="563C75" w:themeColor="text2"/>
          <w:sz w:val="52"/>
          <w:szCs w:val="32"/>
        </w:rPr>
      </w:pPr>
      <w:r>
        <w:t>We continually review our data quality and content of our information to include the most accurate data. For improved data, we retrospectively update figures. This means when comparing this data with previously published data, you may see small changes.</w:t>
      </w:r>
      <w:bookmarkStart w:id="6" w:name="_Toc105682038"/>
      <w:bookmarkEnd w:id="4"/>
    </w:p>
    <w:p w14:paraId="1DC131B9" w14:textId="77777777" w:rsidR="00386F79" w:rsidRDefault="00386F79">
      <w:pPr>
        <w:rPr>
          <w:rFonts w:asciiTheme="majorHAnsi" w:eastAsiaTheme="majorEastAsia" w:hAnsiTheme="majorHAnsi" w:cstheme="majorBidi"/>
          <w:b/>
          <w:color w:val="00759B" w:themeColor="accent1"/>
          <w:sz w:val="32"/>
          <w:szCs w:val="26"/>
        </w:rPr>
      </w:pPr>
      <w:r>
        <w:br w:type="page"/>
      </w:r>
    </w:p>
    <w:p w14:paraId="0FACA97A" w14:textId="52C6553F" w:rsidR="00C73D92" w:rsidRPr="008164E7" w:rsidRDefault="00C73D92" w:rsidP="00AE2B41">
      <w:pPr>
        <w:pStyle w:val="Heading2"/>
      </w:pPr>
      <w:bookmarkStart w:id="7" w:name="_Toc106876806"/>
      <w:r>
        <w:lastRenderedPageBreak/>
        <w:t>Profile of registrants</w:t>
      </w:r>
      <w:bookmarkEnd w:id="6"/>
      <w:bookmarkEnd w:id="7"/>
    </w:p>
    <w:p w14:paraId="0445FC3B" w14:textId="77777777" w:rsidR="00386F79" w:rsidRDefault="00386F79" w:rsidP="00386F79">
      <w:pPr>
        <w:pStyle w:val="Heading3"/>
      </w:pPr>
      <w:bookmarkStart w:id="8" w:name="_Toc105682040"/>
      <w:bookmarkStart w:id="9" w:name="_Toc106876807"/>
      <w:bookmarkStart w:id="10" w:name="_Toc105682039"/>
      <w:r>
        <w:t>Sex</w:t>
      </w:r>
      <w:bookmarkEnd w:id="8"/>
      <w:bookmarkEnd w:id="9"/>
      <w:r>
        <w:t xml:space="preserve"> </w:t>
      </w:r>
    </w:p>
    <w:p w14:paraId="0BEA2333" w14:textId="76E59ECA" w:rsidR="00386F79" w:rsidRDefault="00E01EE7" w:rsidP="00386F79">
      <w:r w:rsidRPr="00E01EE7">
        <w:t>62.2%</w:t>
      </w:r>
      <w:r w:rsidR="00261CB9">
        <w:t xml:space="preserve"> </w:t>
      </w:r>
      <w:r w:rsidR="00386F79">
        <w:t>of pharmacists (</w:t>
      </w:r>
      <w:r w:rsidRPr="00E01EE7">
        <w:t>1,741</w:t>
      </w:r>
      <w:r>
        <w:t xml:space="preserve"> </w:t>
      </w:r>
      <w:r w:rsidR="00386F79">
        <w:t xml:space="preserve">out of </w:t>
      </w:r>
      <w:r w:rsidRPr="00E01EE7">
        <w:t>2,797</w:t>
      </w:r>
      <w:r w:rsidR="00386F79">
        <w:t>)</w:t>
      </w:r>
      <w:r w:rsidR="00261CB9">
        <w:t xml:space="preserve"> and</w:t>
      </w:r>
      <w:r w:rsidR="00386F79">
        <w:t xml:space="preserve"> </w:t>
      </w:r>
      <w:r w:rsidRPr="00E01EE7">
        <w:t>90.8%</w:t>
      </w:r>
      <w:r w:rsidR="00386F79">
        <w:t xml:space="preserve"> of pharmacy technicians </w:t>
      </w:r>
      <w:r w:rsidR="00261CB9">
        <w:t>(</w:t>
      </w:r>
      <w:r w:rsidRPr="00E01EE7">
        <w:t>1,592</w:t>
      </w:r>
      <w:r w:rsidR="008C1342" w:rsidRPr="00D92A5E">
        <w:t xml:space="preserve"> </w:t>
      </w:r>
      <w:r w:rsidR="00261CB9">
        <w:t xml:space="preserve">out of </w:t>
      </w:r>
      <w:r w:rsidRPr="00E01EE7">
        <w:t xml:space="preserve"> 1,753</w:t>
      </w:r>
      <w:r w:rsidR="00261CB9">
        <w:t xml:space="preserve">) with a registered address in </w:t>
      </w:r>
      <w:r w:rsidR="008C1342">
        <w:t>Wales</w:t>
      </w:r>
      <w:r w:rsidR="00261CB9">
        <w:t xml:space="preserve"> </w:t>
      </w:r>
      <w:r w:rsidR="00386F79">
        <w:t>identify as female. This split has remained steady over the last five years.</w:t>
      </w:r>
    </w:p>
    <w:p w14:paraId="3055251C" w14:textId="42794629" w:rsidR="00386F79" w:rsidRPr="00AE2B41" w:rsidRDefault="00386F79" w:rsidP="00386F79">
      <w:pPr>
        <w:pStyle w:val="Heading4"/>
        <w:rPr>
          <w:color w:val="auto"/>
        </w:rPr>
      </w:pPr>
      <w:r w:rsidRPr="00AE2B41">
        <w:rPr>
          <w:color w:val="auto"/>
        </w:rPr>
        <w:t xml:space="preserve">Table </w:t>
      </w:r>
      <w:r>
        <w:rPr>
          <w:color w:val="auto"/>
        </w:rPr>
        <w:t>1</w:t>
      </w:r>
      <w:r w:rsidRPr="00AE2B41">
        <w:rPr>
          <w:color w:val="auto"/>
        </w:rPr>
        <w:t xml:space="preserve">: Sex profile of registered pharmacists and pharmacy technicians on </w:t>
      </w:r>
      <w:r w:rsidR="002501C2">
        <w:rPr>
          <w:color w:val="auto"/>
        </w:rPr>
        <w:t>31 March 2025</w:t>
      </w:r>
    </w:p>
    <w:tbl>
      <w:tblPr>
        <w:tblStyle w:val="GPhCTableDefault"/>
        <w:tblW w:w="5000" w:type="pct"/>
        <w:tblLook w:val="0420" w:firstRow="1" w:lastRow="0" w:firstColumn="0" w:lastColumn="0" w:noHBand="0" w:noVBand="1"/>
        <w:tblCaption w:val="Sex profile of registered pharmacists and pharmacy technicians on 30 September 2023"/>
        <w:tblDescription w:val="This table shows the sex profile of registered pharmacists and pharmacy technicians on 31 March 2025. This is broken down by the categories of female, male, other and prefer not to say. "/>
      </w:tblPr>
      <w:tblGrid>
        <w:gridCol w:w="2040"/>
        <w:gridCol w:w="2041"/>
        <w:gridCol w:w="2041"/>
        <w:gridCol w:w="2041"/>
        <w:gridCol w:w="2041"/>
      </w:tblGrid>
      <w:tr w:rsidR="00386F79" w:rsidRPr="008164E7" w14:paraId="15ABAF88" w14:textId="77777777" w:rsidTr="003A7B03">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4D7D64E2" w14:textId="77777777" w:rsidR="00386F79" w:rsidRPr="008164E7" w:rsidRDefault="00386F79" w:rsidP="003A7B03">
            <w:r>
              <w:t>Sex</w:t>
            </w:r>
          </w:p>
        </w:tc>
        <w:tc>
          <w:tcPr>
            <w:tcW w:w="1000" w:type="pct"/>
          </w:tcPr>
          <w:p w14:paraId="5E941767" w14:textId="77777777" w:rsidR="00386F79" w:rsidRPr="008164E7" w:rsidRDefault="00386F79" w:rsidP="003A7B03">
            <w:r>
              <w:t>Number of pharmacists</w:t>
            </w:r>
          </w:p>
        </w:tc>
        <w:tc>
          <w:tcPr>
            <w:tcW w:w="1000" w:type="pct"/>
          </w:tcPr>
          <w:p w14:paraId="7252BA6F" w14:textId="77777777" w:rsidR="00386F79" w:rsidRPr="00DF006F" w:rsidRDefault="00386F79" w:rsidP="003A7B03">
            <w:pPr>
              <w:rPr>
                <w:bCs/>
              </w:rPr>
            </w:pPr>
            <w:r>
              <w:rPr>
                <w:bCs/>
              </w:rPr>
              <w:t>Percentage of p</w:t>
            </w:r>
            <w:r w:rsidRPr="00DF006F">
              <w:rPr>
                <w:bCs/>
              </w:rPr>
              <w:t>harmacists</w:t>
            </w:r>
          </w:p>
        </w:tc>
        <w:tc>
          <w:tcPr>
            <w:tcW w:w="1000" w:type="pct"/>
          </w:tcPr>
          <w:p w14:paraId="6AC7235E" w14:textId="77777777" w:rsidR="00386F79" w:rsidRPr="00DF006F" w:rsidRDefault="00386F79" w:rsidP="003A7B03">
            <w:pPr>
              <w:rPr>
                <w:bCs/>
              </w:rPr>
            </w:pPr>
            <w:r w:rsidRPr="00DF006F">
              <w:rPr>
                <w:bCs/>
              </w:rPr>
              <w:t xml:space="preserve">Number of </w:t>
            </w:r>
          </w:p>
          <w:p w14:paraId="74A4AE7A" w14:textId="77777777" w:rsidR="00386F79" w:rsidRPr="008164E7" w:rsidRDefault="00386F79" w:rsidP="003A7B03">
            <w:r>
              <w:t>pharmacy technicians</w:t>
            </w:r>
          </w:p>
        </w:tc>
        <w:tc>
          <w:tcPr>
            <w:tcW w:w="1000" w:type="pct"/>
          </w:tcPr>
          <w:p w14:paraId="6CC67CB9" w14:textId="27E40D98" w:rsidR="00386F79" w:rsidRDefault="00386F79" w:rsidP="003A7B03">
            <w:r>
              <w:t>Percentage of pharmacy technicians</w:t>
            </w:r>
          </w:p>
        </w:tc>
      </w:tr>
      <w:tr w:rsidR="00E01EE7" w:rsidRPr="008164E7" w14:paraId="00DF55B7" w14:textId="77777777" w:rsidTr="003A7B03">
        <w:trPr>
          <w:trHeight w:val="284"/>
        </w:trPr>
        <w:tc>
          <w:tcPr>
            <w:tcW w:w="1000" w:type="pct"/>
          </w:tcPr>
          <w:p w14:paraId="7679C4A7" w14:textId="31A3A986" w:rsidR="00E01EE7" w:rsidRPr="008164E7" w:rsidRDefault="00E01EE7" w:rsidP="00E01EE7">
            <w:r w:rsidRPr="000E62A2">
              <w:t>Female</w:t>
            </w:r>
          </w:p>
        </w:tc>
        <w:tc>
          <w:tcPr>
            <w:tcW w:w="1000" w:type="pct"/>
          </w:tcPr>
          <w:p w14:paraId="387A291D" w14:textId="1B263A2E" w:rsidR="00E01EE7" w:rsidRPr="008164E7" w:rsidRDefault="00E01EE7" w:rsidP="00E01EE7">
            <w:pPr>
              <w:jc w:val="right"/>
            </w:pPr>
            <w:r w:rsidRPr="00062C94">
              <w:t xml:space="preserve"> 1,741 </w:t>
            </w:r>
          </w:p>
        </w:tc>
        <w:tc>
          <w:tcPr>
            <w:tcW w:w="1000" w:type="pct"/>
          </w:tcPr>
          <w:p w14:paraId="41880D7C" w14:textId="2D0A3D68" w:rsidR="00E01EE7" w:rsidRPr="008164E7" w:rsidRDefault="00E01EE7" w:rsidP="00E01EE7">
            <w:pPr>
              <w:jc w:val="right"/>
            </w:pPr>
            <w:r w:rsidRPr="00062C94">
              <w:t>62.2%</w:t>
            </w:r>
          </w:p>
        </w:tc>
        <w:tc>
          <w:tcPr>
            <w:tcW w:w="1000" w:type="pct"/>
          </w:tcPr>
          <w:p w14:paraId="1B7A209F" w14:textId="1C143CCA" w:rsidR="00E01EE7" w:rsidRPr="008164E7" w:rsidRDefault="00E01EE7" w:rsidP="00E01EE7">
            <w:pPr>
              <w:jc w:val="right"/>
            </w:pPr>
            <w:r w:rsidRPr="00062C94">
              <w:t xml:space="preserve"> 1,592 </w:t>
            </w:r>
          </w:p>
        </w:tc>
        <w:tc>
          <w:tcPr>
            <w:tcW w:w="1000" w:type="pct"/>
          </w:tcPr>
          <w:p w14:paraId="37422DAF" w14:textId="1D63DF98" w:rsidR="00E01EE7" w:rsidRPr="008164E7" w:rsidRDefault="00E01EE7" w:rsidP="00E01EE7">
            <w:pPr>
              <w:jc w:val="right"/>
            </w:pPr>
            <w:r w:rsidRPr="00062C94">
              <w:t>90.8%</w:t>
            </w:r>
          </w:p>
        </w:tc>
      </w:tr>
      <w:tr w:rsidR="00E01EE7" w:rsidRPr="008164E7" w14:paraId="58A29BDE" w14:textId="77777777" w:rsidTr="003A7B03">
        <w:trPr>
          <w:trHeight w:val="274"/>
        </w:trPr>
        <w:tc>
          <w:tcPr>
            <w:tcW w:w="1000" w:type="pct"/>
          </w:tcPr>
          <w:p w14:paraId="12E7F75E" w14:textId="00822342" w:rsidR="00E01EE7" w:rsidRPr="008164E7" w:rsidRDefault="00E01EE7" w:rsidP="00E01EE7">
            <w:r w:rsidRPr="000E62A2">
              <w:t>Male</w:t>
            </w:r>
          </w:p>
        </w:tc>
        <w:tc>
          <w:tcPr>
            <w:tcW w:w="1000" w:type="pct"/>
          </w:tcPr>
          <w:p w14:paraId="6809993A" w14:textId="6B95A2F0" w:rsidR="00E01EE7" w:rsidRPr="008164E7" w:rsidRDefault="00E01EE7" w:rsidP="00E01EE7">
            <w:pPr>
              <w:jc w:val="right"/>
            </w:pPr>
            <w:r w:rsidRPr="00062C94">
              <w:t xml:space="preserve"> 1,040 </w:t>
            </w:r>
          </w:p>
        </w:tc>
        <w:tc>
          <w:tcPr>
            <w:tcW w:w="1000" w:type="pct"/>
          </w:tcPr>
          <w:p w14:paraId="534847BC" w14:textId="0BD4670D" w:rsidR="00E01EE7" w:rsidRPr="008164E7" w:rsidRDefault="00E01EE7" w:rsidP="00E01EE7">
            <w:pPr>
              <w:jc w:val="right"/>
            </w:pPr>
            <w:r w:rsidRPr="00062C94">
              <w:t>37.2%</w:t>
            </w:r>
          </w:p>
        </w:tc>
        <w:tc>
          <w:tcPr>
            <w:tcW w:w="1000" w:type="pct"/>
          </w:tcPr>
          <w:p w14:paraId="16F4CA9F" w14:textId="0D175782" w:rsidR="00E01EE7" w:rsidRPr="008164E7" w:rsidRDefault="00E01EE7" w:rsidP="00E01EE7">
            <w:pPr>
              <w:jc w:val="right"/>
            </w:pPr>
            <w:r w:rsidRPr="00062C94">
              <w:t xml:space="preserve"> 158 </w:t>
            </w:r>
          </w:p>
        </w:tc>
        <w:tc>
          <w:tcPr>
            <w:tcW w:w="1000" w:type="pct"/>
          </w:tcPr>
          <w:p w14:paraId="480DE8A3" w14:textId="276619A2" w:rsidR="00E01EE7" w:rsidRPr="008164E7" w:rsidRDefault="00E01EE7" w:rsidP="00E01EE7">
            <w:pPr>
              <w:jc w:val="right"/>
            </w:pPr>
            <w:r w:rsidRPr="00062C94">
              <w:t>9.0%</w:t>
            </w:r>
          </w:p>
        </w:tc>
      </w:tr>
      <w:tr w:rsidR="00F10094" w:rsidRPr="008164E7" w14:paraId="1910BB07" w14:textId="77777777" w:rsidTr="003A7B03">
        <w:trPr>
          <w:trHeight w:val="284"/>
        </w:trPr>
        <w:tc>
          <w:tcPr>
            <w:tcW w:w="1000" w:type="pct"/>
          </w:tcPr>
          <w:p w14:paraId="714267A4" w14:textId="7CBECE0C" w:rsidR="00F10094" w:rsidRDefault="00F10094" w:rsidP="00F10094">
            <w:r w:rsidRPr="000E62A2">
              <w:t>Other</w:t>
            </w:r>
          </w:p>
        </w:tc>
        <w:tc>
          <w:tcPr>
            <w:tcW w:w="1000" w:type="pct"/>
          </w:tcPr>
          <w:p w14:paraId="1B8EF02C" w14:textId="735B9539" w:rsidR="00F10094" w:rsidRDefault="00F10094" w:rsidP="00F10094">
            <w:pPr>
              <w:jc w:val="right"/>
            </w:pPr>
            <w:r w:rsidRPr="0067309A">
              <w:t>&lt;5</w:t>
            </w:r>
          </w:p>
        </w:tc>
        <w:tc>
          <w:tcPr>
            <w:tcW w:w="1000" w:type="pct"/>
          </w:tcPr>
          <w:p w14:paraId="55A0898C" w14:textId="7BB905CF" w:rsidR="00F10094" w:rsidRDefault="00F10094" w:rsidP="00F10094">
            <w:pPr>
              <w:jc w:val="right"/>
            </w:pPr>
            <w:r w:rsidRPr="0067309A">
              <w:t>&lt;0.2%</w:t>
            </w:r>
          </w:p>
        </w:tc>
        <w:tc>
          <w:tcPr>
            <w:tcW w:w="1000" w:type="pct"/>
          </w:tcPr>
          <w:p w14:paraId="0AC9973B" w14:textId="428CFC2C" w:rsidR="00F10094" w:rsidRDefault="00F10094" w:rsidP="00F10094">
            <w:pPr>
              <w:jc w:val="right"/>
            </w:pPr>
            <w:r>
              <w:t>0</w:t>
            </w:r>
          </w:p>
        </w:tc>
        <w:tc>
          <w:tcPr>
            <w:tcW w:w="1000" w:type="pct"/>
          </w:tcPr>
          <w:p w14:paraId="72BB5DF7" w14:textId="62C361CA" w:rsidR="00F10094" w:rsidRDefault="00F10094" w:rsidP="00F10094">
            <w:pPr>
              <w:jc w:val="right"/>
            </w:pPr>
            <w:r w:rsidRPr="00062C94">
              <w:t>0.0%</w:t>
            </w:r>
          </w:p>
        </w:tc>
      </w:tr>
      <w:tr w:rsidR="00F10094" w:rsidRPr="008164E7" w14:paraId="48C4D6AC" w14:textId="77777777" w:rsidTr="003A7B03">
        <w:trPr>
          <w:trHeight w:val="284"/>
        </w:trPr>
        <w:tc>
          <w:tcPr>
            <w:tcW w:w="1000" w:type="pct"/>
          </w:tcPr>
          <w:p w14:paraId="31E3BD68" w14:textId="2C436754" w:rsidR="00F10094" w:rsidRPr="008164E7" w:rsidRDefault="00F10094" w:rsidP="00F10094">
            <w:r w:rsidRPr="000E62A2">
              <w:t>Prefer not to say</w:t>
            </w:r>
          </w:p>
        </w:tc>
        <w:tc>
          <w:tcPr>
            <w:tcW w:w="1000" w:type="pct"/>
          </w:tcPr>
          <w:p w14:paraId="08E60BA9" w14:textId="0BFE6A1F" w:rsidR="00F10094" w:rsidRPr="008164E7" w:rsidRDefault="00F10094" w:rsidP="00F10094">
            <w:pPr>
              <w:jc w:val="right"/>
            </w:pPr>
            <w:r w:rsidRPr="00062C94">
              <w:t xml:space="preserve"> 14 </w:t>
            </w:r>
          </w:p>
        </w:tc>
        <w:tc>
          <w:tcPr>
            <w:tcW w:w="1000" w:type="pct"/>
          </w:tcPr>
          <w:p w14:paraId="7C5A13CE" w14:textId="57AEE029" w:rsidR="00F10094" w:rsidRPr="008164E7" w:rsidRDefault="00F10094" w:rsidP="00F10094">
            <w:pPr>
              <w:jc w:val="right"/>
            </w:pPr>
            <w:r w:rsidRPr="00062C94">
              <w:t>0.5%</w:t>
            </w:r>
          </w:p>
        </w:tc>
        <w:tc>
          <w:tcPr>
            <w:tcW w:w="1000" w:type="pct"/>
          </w:tcPr>
          <w:p w14:paraId="26B6B5A1" w14:textId="37FB21D2" w:rsidR="00F10094" w:rsidRPr="008164E7" w:rsidRDefault="00F10094" w:rsidP="00F10094">
            <w:pPr>
              <w:jc w:val="right"/>
            </w:pPr>
            <w:r w:rsidRPr="00A73829">
              <w:t>&lt;5</w:t>
            </w:r>
          </w:p>
        </w:tc>
        <w:tc>
          <w:tcPr>
            <w:tcW w:w="1000" w:type="pct"/>
          </w:tcPr>
          <w:p w14:paraId="4A62BBA0" w14:textId="0501C348" w:rsidR="00F10094" w:rsidRPr="008164E7" w:rsidRDefault="00F10094" w:rsidP="00F10094">
            <w:pPr>
              <w:jc w:val="right"/>
            </w:pPr>
            <w:r w:rsidRPr="00A73829">
              <w:t>&lt;0.3%</w:t>
            </w:r>
          </w:p>
        </w:tc>
      </w:tr>
      <w:tr w:rsidR="00E01EE7" w:rsidRPr="008164E7" w14:paraId="36172AFD" w14:textId="77777777" w:rsidTr="003A7B03">
        <w:trPr>
          <w:trHeight w:val="284"/>
        </w:trPr>
        <w:tc>
          <w:tcPr>
            <w:tcW w:w="1000" w:type="pct"/>
          </w:tcPr>
          <w:p w14:paraId="426C4D64" w14:textId="3D05F219" w:rsidR="00E01EE7" w:rsidRPr="004261F0" w:rsidRDefault="00E01EE7" w:rsidP="00E01EE7">
            <w:pPr>
              <w:rPr>
                <w:b/>
                <w:bCs/>
              </w:rPr>
            </w:pPr>
            <w:r w:rsidRPr="004261F0">
              <w:rPr>
                <w:b/>
                <w:bCs/>
              </w:rPr>
              <w:t>Total</w:t>
            </w:r>
          </w:p>
        </w:tc>
        <w:tc>
          <w:tcPr>
            <w:tcW w:w="1000" w:type="pct"/>
          </w:tcPr>
          <w:p w14:paraId="4FE1C50D" w14:textId="56081BD4" w:rsidR="00E01EE7" w:rsidRPr="00F10094" w:rsidRDefault="00E01EE7" w:rsidP="00E01EE7">
            <w:pPr>
              <w:jc w:val="right"/>
              <w:rPr>
                <w:b/>
                <w:bCs/>
              </w:rPr>
            </w:pPr>
            <w:r w:rsidRPr="00F10094">
              <w:rPr>
                <w:b/>
                <w:bCs/>
              </w:rPr>
              <w:t xml:space="preserve"> 2,797 </w:t>
            </w:r>
          </w:p>
        </w:tc>
        <w:tc>
          <w:tcPr>
            <w:tcW w:w="1000" w:type="pct"/>
          </w:tcPr>
          <w:p w14:paraId="235167C1" w14:textId="482310B8" w:rsidR="00E01EE7" w:rsidRPr="00F10094" w:rsidRDefault="00E01EE7" w:rsidP="00E01EE7">
            <w:pPr>
              <w:jc w:val="right"/>
              <w:rPr>
                <w:b/>
                <w:bCs/>
              </w:rPr>
            </w:pPr>
            <w:r w:rsidRPr="00F10094">
              <w:rPr>
                <w:b/>
                <w:bCs/>
              </w:rPr>
              <w:t>100.0%</w:t>
            </w:r>
          </w:p>
        </w:tc>
        <w:tc>
          <w:tcPr>
            <w:tcW w:w="1000" w:type="pct"/>
          </w:tcPr>
          <w:p w14:paraId="05061D66" w14:textId="71AB5AEC" w:rsidR="00E01EE7" w:rsidRPr="00F10094" w:rsidRDefault="00E01EE7" w:rsidP="00E01EE7">
            <w:pPr>
              <w:jc w:val="right"/>
              <w:rPr>
                <w:b/>
                <w:bCs/>
              </w:rPr>
            </w:pPr>
            <w:r w:rsidRPr="00F10094">
              <w:rPr>
                <w:b/>
                <w:bCs/>
              </w:rPr>
              <w:t xml:space="preserve"> 1,753 </w:t>
            </w:r>
          </w:p>
        </w:tc>
        <w:tc>
          <w:tcPr>
            <w:tcW w:w="1000" w:type="pct"/>
          </w:tcPr>
          <w:p w14:paraId="56A29411" w14:textId="0D75BF6D" w:rsidR="00E01EE7" w:rsidRPr="00F10094" w:rsidRDefault="00E01EE7" w:rsidP="00E01EE7">
            <w:pPr>
              <w:jc w:val="right"/>
              <w:rPr>
                <w:b/>
                <w:bCs/>
              </w:rPr>
            </w:pPr>
            <w:r w:rsidRPr="00F10094">
              <w:rPr>
                <w:b/>
                <w:bCs/>
              </w:rPr>
              <w:t>100.0%</w:t>
            </w:r>
          </w:p>
        </w:tc>
      </w:tr>
      <w:bookmarkEnd w:id="10"/>
    </w:tbl>
    <w:p w14:paraId="5E6437EB" w14:textId="3F536D73" w:rsidR="00E87ABE" w:rsidRDefault="00E87ABE" w:rsidP="00C73D92"/>
    <w:p w14:paraId="244AE307" w14:textId="77777777" w:rsidR="00C73D92" w:rsidRDefault="00C73D92" w:rsidP="00AE2B41">
      <w:pPr>
        <w:pStyle w:val="Heading3"/>
      </w:pPr>
      <w:bookmarkStart w:id="11" w:name="_Toc105682041"/>
      <w:bookmarkStart w:id="12" w:name="_Toc106876808"/>
      <w:r>
        <w:t>Race or ethnicity</w:t>
      </w:r>
      <w:bookmarkEnd w:id="11"/>
      <w:bookmarkEnd w:id="12"/>
    </w:p>
    <w:p w14:paraId="67F45596" w14:textId="14C1B2AC" w:rsidR="00C73D92" w:rsidRDefault="00C73D92" w:rsidP="00C73D92">
      <w:r>
        <w:t xml:space="preserve">Of the </w:t>
      </w:r>
      <w:r w:rsidR="00E01EE7" w:rsidRPr="00E01EE7">
        <w:t xml:space="preserve"> 2,797</w:t>
      </w:r>
      <w:r w:rsidR="00F41F92" w:rsidRPr="008C1342">
        <w:rPr>
          <w:b/>
          <w:bCs/>
        </w:rPr>
        <w:t xml:space="preserve"> </w:t>
      </w:r>
      <w:r>
        <w:t>pharmacists</w:t>
      </w:r>
      <w:r w:rsidR="00261CB9">
        <w:t xml:space="preserve"> in </w:t>
      </w:r>
      <w:r w:rsidR="008C1342">
        <w:t>Wa</w:t>
      </w:r>
      <w:r w:rsidR="00F41F92">
        <w:t>l</w:t>
      </w:r>
      <w:r w:rsidR="008C1342">
        <w:t>es</w:t>
      </w:r>
      <w:r>
        <w:t xml:space="preserve">, </w:t>
      </w:r>
      <w:r w:rsidR="00E01EE7" w:rsidRPr="00E01EE7">
        <w:t>74.2%</w:t>
      </w:r>
      <w:r w:rsidR="003E7CFB">
        <w:t xml:space="preserve"> are </w:t>
      </w:r>
      <w:r w:rsidR="00893653">
        <w:t>from the White group as a whole</w:t>
      </w:r>
      <w:r w:rsidR="003E7CFB">
        <w:t xml:space="preserve">, </w:t>
      </w:r>
      <w:r w:rsidR="00B84DEE">
        <w:t>1</w:t>
      </w:r>
      <w:r w:rsidR="008F1E27">
        <w:t>2.8</w:t>
      </w:r>
      <w:r w:rsidR="00B84DEE">
        <w:t xml:space="preserve">% are </w:t>
      </w:r>
      <w:r w:rsidR="00893653">
        <w:t>from the Asian or Asian British group as a whole</w:t>
      </w:r>
      <w:r w:rsidR="00B84DEE">
        <w:t xml:space="preserve">, </w:t>
      </w:r>
      <w:r>
        <w:t xml:space="preserve">and </w:t>
      </w:r>
      <w:r w:rsidR="00E01EE7" w:rsidRPr="00E01EE7">
        <w:t>2.5%</w:t>
      </w:r>
      <w:r>
        <w:t xml:space="preserve"> are </w:t>
      </w:r>
      <w:r w:rsidR="00893653">
        <w:t xml:space="preserve">from the Black or Black British group </w:t>
      </w:r>
      <w:r>
        <w:t xml:space="preserve">and </w:t>
      </w:r>
      <w:r w:rsidR="00E01EE7" w:rsidRPr="00E01EE7">
        <w:t>1.3%</w:t>
      </w:r>
      <w:r>
        <w:t xml:space="preserve"> are</w:t>
      </w:r>
      <w:r w:rsidR="00893653" w:rsidRPr="00893653">
        <w:t xml:space="preserve"> </w:t>
      </w:r>
      <w:r w:rsidR="00893653">
        <w:t>from the Mixed ethnicity group</w:t>
      </w:r>
      <w:r>
        <w:t xml:space="preserve">. </w:t>
      </w:r>
      <w:r w:rsidR="00E01EE7" w:rsidRPr="00E01EE7">
        <w:t>5.8%</w:t>
      </w:r>
      <w:r>
        <w:t xml:space="preserve"> did not declare, </w:t>
      </w:r>
      <w:r w:rsidR="008F1E27">
        <w:t>0.9</w:t>
      </w:r>
      <w:r w:rsidR="003E7CFB">
        <w:t xml:space="preserve">% are from </w:t>
      </w:r>
      <w:r w:rsidR="00893653">
        <w:t>A</w:t>
      </w:r>
      <w:r w:rsidR="003E7CFB">
        <w:t xml:space="preserve">ny other ethnic group </w:t>
      </w:r>
      <w:r>
        <w:t xml:space="preserve">and </w:t>
      </w:r>
      <w:r w:rsidR="00E01EE7" w:rsidRPr="00E01EE7">
        <w:t>0.8%</w:t>
      </w:r>
      <w:r>
        <w:t xml:space="preserve"> preferred not to say. </w:t>
      </w:r>
      <w:r w:rsidR="00E01EE7" w:rsidRPr="00E01EE7">
        <w:t>1.8%</w:t>
      </w:r>
      <w:r w:rsidR="00E01EE7">
        <w:t xml:space="preserve"> </w:t>
      </w:r>
      <w:r>
        <w:t xml:space="preserve">are Arab, but this category was only introduced from June 2018 and does not include previous joiners to the register before this time. </w:t>
      </w:r>
    </w:p>
    <w:p w14:paraId="238457BA" w14:textId="6A5891E1" w:rsidR="00C73D92" w:rsidRDefault="00C73D92" w:rsidP="00C73D92">
      <w:r>
        <w:t>Of the</w:t>
      </w:r>
      <w:r w:rsidR="00E01EE7">
        <w:t xml:space="preserve"> </w:t>
      </w:r>
      <w:r w:rsidR="00E01EE7" w:rsidRPr="00E01EE7">
        <w:t>1,753</w:t>
      </w:r>
      <w:r w:rsidR="00E01EE7">
        <w:t xml:space="preserve"> </w:t>
      </w:r>
      <w:r>
        <w:t xml:space="preserve">pharmacy technicians, </w:t>
      </w:r>
      <w:r w:rsidR="00E01EE7" w:rsidRPr="00E01EE7">
        <w:t>95.2%</w:t>
      </w:r>
      <w:r>
        <w:t xml:space="preserve"> are </w:t>
      </w:r>
      <w:r w:rsidR="00893653">
        <w:t>from the White group</w:t>
      </w:r>
      <w:r>
        <w:t xml:space="preserve">, </w:t>
      </w:r>
      <w:r w:rsidR="00E01EE7" w:rsidRPr="00E01EE7">
        <w:t>1.3%</w:t>
      </w:r>
      <w:r>
        <w:t xml:space="preserve"> are </w:t>
      </w:r>
      <w:r w:rsidR="00893653">
        <w:t>from the Asian or Asian British group</w:t>
      </w:r>
      <w:r>
        <w:t xml:space="preserve">, </w:t>
      </w:r>
      <w:r w:rsidR="00E01EE7" w:rsidRPr="00E01EE7">
        <w:t>0.4%</w:t>
      </w:r>
      <w:r>
        <w:t xml:space="preserve"> are </w:t>
      </w:r>
      <w:r w:rsidR="00893653">
        <w:t>from the Mixed ethnicity group</w:t>
      </w:r>
      <w:r w:rsidR="00425E26">
        <w:t>,</w:t>
      </w:r>
      <w:r w:rsidR="009A534D">
        <w:t xml:space="preserve"> </w:t>
      </w:r>
      <w:r w:rsidR="00E01EE7" w:rsidRPr="00E01EE7">
        <w:t>0.2%</w:t>
      </w:r>
      <w:r w:rsidR="009A534D">
        <w:t xml:space="preserve"> are</w:t>
      </w:r>
      <w:r w:rsidR="00893653" w:rsidRPr="00893653">
        <w:t xml:space="preserve"> </w:t>
      </w:r>
      <w:r w:rsidR="00893653">
        <w:t>from the Black or Black British group</w:t>
      </w:r>
      <w:r w:rsidR="00425E26">
        <w:t xml:space="preserve">, </w:t>
      </w:r>
      <w:r w:rsidR="007604CC">
        <w:t>0.</w:t>
      </w:r>
      <w:r w:rsidR="00425E26">
        <w:t>1</w:t>
      </w:r>
      <w:r w:rsidR="007604CC">
        <w:t xml:space="preserve">% are from </w:t>
      </w:r>
      <w:r w:rsidR="00893653">
        <w:t>A</w:t>
      </w:r>
      <w:r w:rsidR="007604CC">
        <w:t>ny other ethnic group</w:t>
      </w:r>
      <w:r w:rsidR="00425E26">
        <w:t xml:space="preserve"> and 0.1% indicated they are Arab</w:t>
      </w:r>
      <w:r w:rsidR="007604CC">
        <w:t>.</w:t>
      </w:r>
      <w:r w:rsidR="009A534D" w:rsidRPr="009A534D">
        <w:t xml:space="preserve"> </w:t>
      </w:r>
      <w:r w:rsidR="00425E26" w:rsidRPr="00425E26">
        <w:t>2.6%</w:t>
      </w:r>
      <w:r w:rsidR="00425E26">
        <w:t xml:space="preserve"> </w:t>
      </w:r>
      <w:r w:rsidR="009A534D">
        <w:t xml:space="preserve">did not declare, and less than </w:t>
      </w:r>
      <w:r w:rsidR="00425E26" w:rsidRPr="00425E26">
        <w:t>0.1</w:t>
      </w:r>
      <w:r w:rsidR="009A534D">
        <w:t>% preferred not to say.</w:t>
      </w:r>
    </w:p>
    <w:p w14:paraId="7FAD096C" w14:textId="3713952F" w:rsidR="00C73D92" w:rsidRPr="00AE2B41" w:rsidRDefault="00C73D92" w:rsidP="00AE2B41">
      <w:pPr>
        <w:pStyle w:val="Heading4"/>
        <w:rPr>
          <w:color w:val="auto"/>
        </w:rPr>
      </w:pPr>
      <w:r w:rsidRPr="00AE2B41">
        <w:rPr>
          <w:color w:val="auto"/>
        </w:rPr>
        <w:t xml:space="preserve">Table </w:t>
      </w:r>
      <w:r w:rsidR="00386F79">
        <w:rPr>
          <w:color w:val="auto"/>
        </w:rPr>
        <w:t>2</w:t>
      </w:r>
      <w:r w:rsidRPr="00AE2B41">
        <w:rPr>
          <w:color w:val="auto"/>
        </w:rPr>
        <w:t xml:space="preserve">: Race or ethnicity profile of registered pharmacists and pharmacy technicians on </w:t>
      </w:r>
      <w:r w:rsidR="002501C2">
        <w:rPr>
          <w:color w:val="auto"/>
        </w:rPr>
        <w:t>31 March 2025</w:t>
      </w:r>
    </w:p>
    <w:tbl>
      <w:tblPr>
        <w:tblStyle w:val="GPhCTableDefault"/>
        <w:tblW w:w="5000" w:type="pct"/>
        <w:tblLook w:val="0420" w:firstRow="1" w:lastRow="0" w:firstColumn="0" w:lastColumn="0" w:noHBand="0" w:noVBand="1"/>
        <w:tblCaption w:val="Race or ethnicity profile of registered pharmacists and pharmacy technicians on 30 September 2023"/>
        <w:tblDescription w:val="This table shows the race or ethnicity profile of registered pharmacists and pharmacy technicians on 31 March 2025. This is broken down by the categories of: &#10;&#10;Asian or Asian British - Bangladeshi,&#10;Asian or Asian British - Chinese,&#10;Asian or Asian British - Indian,&#10;Asian or Asian British - Pakistani,&#10;Asian or Asian British - Other,&#10;Black or Black British - African,&#10;Black or Black British - Caribbean,&#10;Black or Black British - Other,&#10;Mixed - White and Asian,&#10;Mixed - White and Black,&#10;Mixed - Other,&#10;White - British,&#10;White - Irish,&#10;White - Gypsy or Irish Traveller,&#10;White - Other,&#10;Any other ethnic group,&#10;Arab, &#10;Prefer not to say,&#10;Not recorded."/>
      </w:tblPr>
      <w:tblGrid>
        <w:gridCol w:w="3685"/>
        <w:gridCol w:w="1628"/>
        <w:gridCol w:w="1631"/>
        <w:gridCol w:w="1631"/>
        <w:gridCol w:w="1629"/>
      </w:tblGrid>
      <w:tr w:rsidR="00C73D92" w:rsidRPr="008164E7" w14:paraId="73518D32" w14:textId="77777777" w:rsidTr="00EC22CD">
        <w:trPr>
          <w:cnfStyle w:val="100000000000" w:firstRow="1" w:lastRow="0" w:firstColumn="0" w:lastColumn="0" w:oddVBand="0" w:evenVBand="0" w:oddHBand="0" w:evenHBand="0" w:firstRowFirstColumn="0" w:firstRowLastColumn="0" w:lastRowFirstColumn="0" w:lastRowLastColumn="0"/>
          <w:trHeight w:val="568"/>
        </w:trPr>
        <w:tc>
          <w:tcPr>
            <w:tcW w:w="1806" w:type="pct"/>
          </w:tcPr>
          <w:p w14:paraId="2C4F7B55" w14:textId="77777777" w:rsidR="00C73D92" w:rsidRPr="008164E7" w:rsidRDefault="00C73D92" w:rsidP="00E04A32">
            <w:r>
              <w:t>Race or ethnicity</w:t>
            </w:r>
          </w:p>
        </w:tc>
        <w:tc>
          <w:tcPr>
            <w:tcW w:w="798" w:type="pct"/>
          </w:tcPr>
          <w:p w14:paraId="003B328A" w14:textId="77777777" w:rsidR="00C73D92" w:rsidRPr="008164E7" w:rsidRDefault="00C73D92" w:rsidP="00E04A32">
            <w:r>
              <w:t>Number of pharmacists</w:t>
            </w:r>
          </w:p>
        </w:tc>
        <w:tc>
          <w:tcPr>
            <w:tcW w:w="799" w:type="pct"/>
          </w:tcPr>
          <w:p w14:paraId="7A0E969F" w14:textId="0B0275A0" w:rsidR="00C73D92" w:rsidRPr="00DF006F" w:rsidRDefault="00E70C32" w:rsidP="00E04A32">
            <w:pPr>
              <w:rPr>
                <w:bCs/>
              </w:rPr>
            </w:pPr>
            <w:r>
              <w:rPr>
                <w:bCs/>
              </w:rPr>
              <w:t>Percent</w:t>
            </w:r>
            <w:r w:rsidR="00C73D92">
              <w:rPr>
                <w:bCs/>
              </w:rPr>
              <w:t>age of p</w:t>
            </w:r>
            <w:r w:rsidR="00C73D92" w:rsidRPr="00DF006F">
              <w:rPr>
                <w:bCs/>
              </w:rPr>
              <w:t>harmacists</w:t>
            </w:r>
          </w:p>
        </w:tc>
        <w:tc>
          <w:tcPr>
            <w:tcW w:w="799" w:type="pct"/>
          </w:tcPr>
          <w:p w14:paraId="1CB53E56" w14:textId="77777777" w:rsidR="00C73D92" w:rsidRPr="00DF006F" w:rsidRDefault="00C73D92" w:rsidP="00E04A32">
            <w:pPr>
              <w:rPr>
                <w:bCs/>
              </w:rPr>
            </w:pPr>
            <w:r w:rsidRPr="00DF006F">
              <w:rPr>
                <w:bCs/>
              </w:rPr>
              <w:t xml:space="preserve">Number of </w:t>
            </w:r>
          </w:p>
          <w:p w14:paraId="702532BF" w14:textId="77777777" w:rsidR="00C73D92" w:rsidRPr="008164E7" w:rsidRDefault="00C73D92" w:rsidP="00E04A32">
            <w:r>
              <w:t>pharmacy technicians</w:t>
            </w:r>
          </w:p>
        </w:tc>
        <w:tc>
          <w:tcPr>
            <w:tcW w:w="798" w:type="pct"/>
          </w:tcPr>
          <w:p w14:paraId="5E18AA7E" w14:textId="7867242F" w:rsidR="00C73D92" w:rsidRDefault="00E70C32" w:rsidP="00E04A32">
            <w:r>
              <w:t>Percent</w:t>
            </w:r>
            <w:r w:rsidR="00C73D92">
              <w:t>age of pharmacy technicians</w:t>
            </w:r>
          </w:p>
        </w:tc>
      </w:tr>
      <w:tr w:rsidR="00F10094" w:rsidRPr="008164E7" w14:paraId="6D4BD8F2" w14:textId="77777777" w:rsidTr="00EC22CD">
        <w:trPr>
          <w:trHeight w:val="284"/>
        </w:trPr>
        <w:tc>
          <w:tcPr>
            <w:tcW w:w="1806" w:type="pct"/>
          </w:tcPr>
          <w:p w14:paraId="070901A4" w14:textId="00B7F710" w:rsidR="00F10094" w:rsidRPr="00872DDC" w:rsidRDefault="00F10094" w:rsidP="00F10094">
            <w:r w:rsidRPr="00ED3A86">
              <w:t>Asian or Asian British - Bangladeshi</w:t>
            </w:r>
          </w:p>
        </w:tc>
        <w:tc>
          <w:tcPr>
            <w:tcW w:w="798" w:type="pct"/>
          </w:tcPr>
          <w:p w14:paraId="7F90A8EC" w14:textId="270D2D8F" w:rsidR="00F10094" w:rsidRPr="00ED00C0" w:rsidRDefault="00F10094" w:rsidP="00F10094">
            <w:pPr>
              <w:jc w:val="right"/>
            </w:pPr>
            <w:r w:rsidRPr="000711E9">
              <w:t xml:space="preserve">61 </w:t>
            </w:r>
          </w:p>
        </w:tc>
        <w:tc>
          <w:tcPr>
            <w:tcW w:w="799" w:type="pct"/>
          </w:tcPr>
          <w:p w14:paraId="6BAD5659" w14:textId="001F8093" w:rsidR="00F10094" w:rsidRPr="00E13255" w:rsidRDefault="00F10094" w:rsidP="00F10094">
            <w:pPr>
              <w:jc w:val="right"/>
            </w:pPr>
            <w:r w:rsidRPr="000711E9">
              <w:t>2.2%</w:t>
            </w:r>
          </w:p>
        </w:tc>
        <w:tc>
          <w:tcPr>
            <w:tcW w:w="799" w:type="pct"/>
          </w:tcPr>
          <w:p w14:paraId="73D694D5" w14:textId="75989E75" w:rsidR="00F10094" w:rsidRPr="008505CD" w:rsidRDefault="00F10094" w:rsidP="00F10094">
            <w:pPr>
              <w:jc w:val="right"/>
            </w:pPr>
            <w:r w:rsidRPr="000711E9">
              <w:t>&lt;5</w:t>
            </w:r>
          </w:p>
        </w:tc>
        <w:tc>
          <w:tcPr>
            <w:tcW w:w="798" w:type="pct"/>
          </w:tcPr>
          <w:p w14:paraId="0A189D01" w14:textId="5DE42A5D" w:rsidR="00F10094" w:rsidRPr="00D145C1" w:rsidRDefault="00F10094" w:rsidP="00F10094">
            <w:pPr>
              <w:jc w:val="right"/>
            </w:pPr>
            <w:r w:rsidRPr="000711E9">
              <w:t>&lt;0.3%</w:t>
            </w:r>
          </w:p>
        </w:tc>
      </w:tr>
      <w:tr w:rsidR="00F10094" w:rsidRPr="008164E7" w14:paraId="6E137F39" w14:textId="77777777" w:rsidTr="00EC22CD">
        <w:trPr>
          <w:trHeight w:val="284"/>
        </w:trPr>
        <w:tc>
          <w:tcPr>
            <w:tcW w:w="1806" w:type="pct"/>
          </w:tcPr>
          <w:p w14:paraId="1AA2A6CF" w14:textId="56E53A43" w:rsidR="00F10094" w:rsidRDefault="00F10094" w:rsidP="00F10094">
            <w:r w:rsidRPr="00ED3A86">
              <w:t>Asian or Asian British - Chinese</w:t>
            </w:r>
          </w:p>
        </w:tc>
        <w:tc>
          <w:tcPr>
            <w:tcW w:w="798" w:type="pct"/>
          </w:tcPr>
          <w:p w14:paraId="6CE61F8C" w14:textId="704CBA3E" w:rsidR="00F10094" w:rsidRPr="008164E7" w:rsidRDefault="00F10094" w:rsidP="00F10094">
            <w:pPr>
              <w:jc w:val="right"/>
            </w:pPr>
            <w:r w:rsidRPr="000711E9">
              <w:t xml:space="preserve">86 </w:t>
            </w:r>
          </w:p>
        </w:tc>
        <w:tc>
          <w:tcPr>
            <w:tcW w:w="799" w:type="pct"/>
          </w:tcPr>
          <w:p w14:paraId="53554195" w14:textId="546C8FC1" w:rsidR="00F10094" w:rsidRDefault="00F10094" w:rsidP="00F10094">
            <w:pPr>
              <w:jc w:val="right"/>
            </w:pPr>
            <w:r w:rsidRPr="000711E9">
              <w:t>3.1%</w:t>
            </w:r>
          </w:p>
        </w:tc>
        <w:tc>
          <w:tcPr>
            <w:tcW w:w="799" w:type="pct"/>
          </w:tcPr>
          <w:p w14:paraId="08C1D78F" w14:textId="4CCA160B" w:rsidR="00F10094" w:rsidRDefault="00F10094" w:rsidP="00F10094">
            <w:pPr>
              <w:jc w:val="right"/>
            </w:pPr>
            <w:r w:rsidRPr="000711E9">
              <w:t>&lt;5</w:t>
            </w:r>
          </w:p>
        </w:tc>
        <w:tc>
          <w:tcPr>
            <w:tcW w:w="798" w:type="pct"/>
          </w:tcPr>
          <w:p w14:paraId="0F77480B" w14:textId="7FC0CF0E" w:rsidR="00F10094" w:rsidRDefault="00F10094" w:rsidP="00F10094">
            <w:pPr>
              <w:jc w:val="right"/>
            </w:pPr>
            <w:r w:rsidRPr="000711E9">
              <w:t>&lt;0.3%</w:t>
            </w:r>
          </w:p>
        </w:tc>
      </w:tr>
      <w:tr w:rsidR="00F10094" w:rsidRPr="008164E7" w14:paraId="0BA7C8A2" w14:textId="77777777" w:rsidTr="00EC22CD">
        <w:trPr>
          <w:trHeight w:val="284"/>
        </w:trPr>
        <w:tc>
          <w:tcPr>
            <w:tcW w:w="1806" w:type="pct"/>
          </w:tcPr>
          <w:p w14:paraId="7D049481" w14:textId="17EA37BE" w:rsidR="00F10094" w:rsidRDefault="00F10094" w:rsidP="00F10094">
            <w:r w:rsidRPr="00ED3A86">
              <w:t>Asian or Asian British - Indian</w:t>
            </w:r>
          </w:p>
        </w:tc>
        <w:tc>
          <w:tcPr>
            <w:tcW w:w="798" w:type="pct"/>
          </w:tcPr>
          <w:p w14:paraId="33C22129" w14:textId="433ADEC1" w:rsidR="00F10094" w:rsidRPr="008164E7" w:rsidRDefault="00F10094" w:rsidP="00F10094">
            <w:pPr>
              <w:jc w:val="right"/>
            </w:pPr>
            <w:r w:rsidRPr="000711E9">
              <w:t xml:space="preserve">86 </w:t>
            </w:r>
          </w:p>
        </w:tc>
        <w:tc>
          <w:tcPr>
            <w:tcW w:w="799" w:type="pct"/>
          </w:tcPr>
          <w:p w14:paraId="397EE4F5" w14:textId="0CF9A9FB" w:rsidR="00F10094" w:rsidRDefault="00F10094" w:rsidP="00F10094">
            <w:pPr>
              <w:jc w:val="right"/>
            </w:pPr>
            <w:r w:rsidRPr="000711E9">
              <w:t>3.1%</w:t>
            </w:r>
          </w:p>
        </w:tc>
        <w:tc>
          <w:tcPr>
            <w:tcW w:w="799" w:type="pct"/>
          </w:tcPr>
          <w:p w14:paraId="54225448" w14:textId="0E28F9C9" w:rsidR="00F10094" w:rsidRDefault="00F10094" w:rsidP="00F10094">
            <w:pPr>
              <w:jc w:val="right"/>
            </w:pPr>
            <w:r w:rsidRPr="000711E9">
              <w:t xml:space="preserve">7 </w:t>
            </w:r>
          </w:p>
        </w:tc>
        <w:tc>
          <w:tcPr>
            <w:tcW w:w="798" w:type="pct"/>
          </w:tcPr>
          <w:p w14:paraId="440840B9" w14:textId="789B9329" w:rsidR="00F10094" w:rsidRDefault="00F10094" w:rsidP="00F10094">
            <w:pPr>
              <w:jc w:val="right"/>
            </w:pPr>
            <w:r w:rsidRPr="000711E9">
              <w:t>0.4%</w:t>
            </w:r>
          </w:p>
        </w:tc>
      </w:tr>
      <w:tr w:rsidR="00F10094" w:rsidRPr="008164E7" w14:paraId="0BA80EF4" w14:textId="77777777" w:rsidTr="00EC22CD">
        <w:trPr>
          <w:trHeight w:val="284"/>
        </w:trPr>
        <w:tc>
          <w:tcPr>
            <w:tcW w:w="1806" w:type="pct"/>
          </w:tcPr>
          <w:p w14:paraId="3EC8B702" w14:textId="4FE96D80" w:rsidR="00F10094" w:rsidRDefault="00F10094" w:rsidP="00F10094">
            <w:r w:rsidRPr="00ED3A86">
              <w:t>Asian or Asian British - Pakistani</w:t>
            </w:r>
          </w:p>
        </w:tc>
        <w:tc>
          <w:tcPr>
            <w:tcW w:w="798" w:type="pct"/>
          </w:tcPr>
          <w:p w14:paraId="35219E7F" w14:textId="02AF12BA" w:rsidR="00F10094" w:rsidRPr="008164E7" w:rsidRDefault="00F10094" w:rsidP="00F10094">
            <w:pPr>
              <w:jc w:val="right"/>
            </w:pPr>
            <w:r w:rsidRPr="000711E9">
              <w:t xml:space="preserve">94 </w:t>
            </w:r>
          </w:p>
        </w:tc>
        <w:tc>
          <w:tcPr>
            <w:tcW w:w="799" w:type="pct"/>
          </w:tcPr>
          <w:p w14:paraId="65CA2EA6" w14:textId="496E3ABF" w:rsidR="00F10094" w:rsidRDefault="00F10094" w:rsidP="00F10094">
            <w:pPr>
              <w:jc w:val="right"/>
            </w:pPr>
            <w:r w:rsidRPr="000711E9">
              <w:t>3.4%</w:t>
            </w:r>
          </w:p>
        </w:tc>
        <w:tc>
          <w:tcPr>
            <w:tcW w:w="799" w:type="pct"/>
          </w:tcPr>
          <w:p w14:paraId="186C7F35" w14:textId="71AD6864" w:rsidR="00F10094" w:rsidRDefault="00F10094" w:rsidP="00F10094">
            <w:pPr>
              <w:jc w:val="right"/>
            </w:pPr>
            <w:r w:rsidRPr="000711E9">
              <w:t xml:space="preserve">8 </w:t>
            </w:r>
          </w:p>
        </w:tc>
        <w:tc>
          <w:tcPr>
            <w:tcW w:w="798" w:type="pct"/>
          </w:tcPr>
          <w:p w14:paraId="1558D31F" w14:textId="7A40AB8C" w:rsidR="00F10094" w:rsidRDefault="00F10094" w:rsidP="00F10094">
            <w:pPr>
              <w:jc w:val="right"/>
            </w:pPr>
            <w:r w:rsidRPr="000711E9">
              <w:t>0.5%</w:t>
            </w:r>
          </w:p>
        </w:tc>
      </w:tr>
      <w:tr w:rsidR="00F10094" w:rsidRPr="008164E7" w14:paraId="4FF05AF3" w14:textId="77777777" w:rsidTr="00EC22CD">
        <w:trPr>
          <w:trHeight w:val="284"/>
        </w:trPr>
        <w:tc>
          <w:tcPr>
            <w:tcW w:w="1806" w:type="pct"/>
          </w:tcPr>
          <w:p w14:paraId="49524D14" w14:textId="1D395D74" w:rsidR="00F10094" w:rsidRDefault="00F10094" w:rsidP="00F10094">
            <w:r w:rsidRPr="00ED3A86">
              <w:t>Asian or Asian British - Other</w:t>
            </w:r>
          </w:p>
        </w:tc>
        <w:tc>
          <w:tcPr>
            <w:tcW w:w="798" w:type="pct"/>
          </w:tcPr>
          <w:p w14:paraId="7563D912" w14:textId="50A91541" w:rsidR="00F10094" w:rsidRPr="008164E7" w:rsidRDefault="00F10094" w:rsidP="00F10094">
            <w:pPr>
              <w:jc w:val="right"/>
            </w:pPr>
            <w:r w:rsidRPr="000711E9">
              <w:t xml:space="preserve">32 </w:t>
            </w:r>
          </w:p>
        </w:tc>
        <w:tc>
          <w:tcPr>
            <w:tcW w:w="799" w:type="pct"/>
          </w:tcPr>
          <w:p w14:paraId="128B7B75" w14:textId="1FA3BB77" w:rsidR="00F10094" w:rsidRDefault="00F10094" w:rsidP="00F10094">
            <w:pPr>
              <w:jc w:val="right"/>
            </w:pPr>
            <w:r w:rsidRPr="000711E9">
              <w:t>1.1%</w:t>
            </w:r>
          </w:p>
        </w:tc>
        <w:tc>
          <w:tcPr>
            <w:tcW w:w="799" w:type="pct"/>
          </w:tcPr>
          <w:p w14:paraId="0C0BEAFC" w14:textId="3AF818D5" w:rsidR="00F10094" w:rsidRDefault="00F10094" w:rsidP="00F10094">
            <w:pPr>
              <w:jc w:val="right"/>
            </w:pPr>
            <w:r w:rsidRPr="000711E9">
              <w:t>&lt;5</w:t>
            </w:r>
          </w:p>
        </w:tc>
        <w:tc>
          <w:tcPr>
            <w:tcW w:w="798" w:type="pct"/>
          </w:tcPr>
          <w:p w14:paraId="404270DB" w14:textId="7ECEB6DD" w:rsidR="00F10094" w:rsidRDefault="00F10094" w:rsidP="00F10094">
            <w:pPr>
              <w:jc w:val="right"/>
            </w:pPr>
            <w:r w:rsidRPr="000711E9">
              <w:t>&lt;0.3%</w:t>
            </w:r>
          </w:p>
        </w:tc>
      </w:tr>
      <w:tr w:rsidR="00F10094" w:rsidRPr="008164E7" w14:paraId="26105448" w14:textId="77777777" w:rsidTr="00EC22CD">
        <w:trPr>
          <w:trHeight w:val="284"/>
        </w:trPr>
        <w:tc>
          <w:tcPr>
            <w:tcW w:w="1806" w:type="pct"/>
          </w:tcPr>
          <w:p w14:paraId="52DDEA80" w14:textId="1C86D231" w:rsidR="00F10094" w:rsidRDefault="00F10094" w:rsidP="00F10094">
            <w:r w:rsidRPr="00ED3A86">
              <w:t>Black or Black British - African</w:t>
            </w:r>
          </w:p>
        </w:tc>
        <w:tc>
          <w:tcPr>
            <w:tcW w:w="798" w:type="pct"/>
          </w:tcPr>
          <w:p w14:paraId="267A229E" w14:textId="4B442A78" w:rsidR="00F10094" w:rsidRPr="008164E7" w:rsidRDefault="00F10094" w:rsidP="00F10094">
            <w:pPr>
              <w:jc w:val="right"/>
            </w:pPr>
            <w:r w:rsidRPr="000711E9">
              <w:t xml:space="preserve">68 </w:t>
            </w:r>
          </w:p>
        </w:tc>
        <w:tc>
          <w:tcPr>
            <w:tcW w:w="799" w:type="pct"/>
          </w:tcPr>
          <w:p w14:paraId="368ED360" w14:textId="499878F4" w:rsidR="00F10094" w:rsidRDefault="00F10094" w:rsidP="00F10094">
            <w:pPr>
              <w:jc w:val="right"/>
            </w:pPr>
            <w:r w:rsidRPr="000711E9">
              <w:t>2.4%</w:t>
            </w:r>
          </w:p>
        </w:tc>
        <w:tc>
          <w:tcPr>
            <w:tcW w:w="799" w:type="pct"/>
          </w:tcPr>
          <w:p w14:paraId="204FEAC2" w14:textId="349B4928" w:rsidR="00F10094" w:rsidRDefault="00F10094" w:rsidP="00F10094">
            <w:pPr>
              <w:jc w:val="right"/>
            </w:pPr>
            <w:r w:rsidRPr="000711E9">
              <w:t>&lt;5</w:t>
            </w:r>
          </w:p>
        </w:tc>
        <w:tc>
          <w:tcPr>
            <w:tcW w:w="798" w:type="pct"/>
          </w:tcPr>
          <w:p w14:paraId="34EDE8FF" w14:textId="251FEAD8" w:rsidR="00F10094" w:rsidRDefault="00F10094" w:rsidP="00F10094">
            <w:pPr>
              <w:jc w:val="right"/>
            </w:pPr>
            <w:r w:rsidRPr="000711E9">
              <w:t>&lt;0.3%</w:t>
            </w:r>
          </w:p>
        </w:tc>
      </w:tr>
      <w:tr w:rsidR="00F10094" w:rsidRPr="008164E7" w14:paraId="6E26C382" w14:textId="77777777" w:rsidTr="00EC22CD">
        <w:trPr>
          <w:trHeight w:val="284"/>
        </w:trPr>
        <w:tc>
          <w:tcPr>
            <w:tcW w:w="1806" w:type="pct"/>
          </w:tcPr>
          <w:p w14:paraId="5B7E193C" w14:textId="09A6C24B" w:rsidR="00F10094" w:rsidRDefault="00F10094" w:rsidP="00F10094">
            <w:r w:rsidRPr="00ED3A86">
              <w:t>Black or Black British - Caribbean</w:t>
            </w:r>
          </w:p>
        </w:tc>
        <w:tc>
          <w:tcPr>
            <w:tcW w:w="798" w:type="pct"/>
          </w:tcPr>
          <w:p w14:paraId="0F9AECCA" w14:textId="78B8A7A2" w:rsidR="00F10094" w:rsidRPr="008164E7" w:rsidRDefault="00F10094" w:rsidP="00F10094">
            <w:pPr>
              <w:jc w:val="right"/>
            </w:pPr>
            <w:r w:rsidRPr="000711E9">
              <w:t>&lt;5</w:t>
            </w:r>
          </w:p>
        </w:tc>
        <w:tc>
          <w:tcPr>
            <w:tcW w:w="799" w:type="pct"/>
          </w:tcPr>
          <w:p w14:paraId="457ABAA1" w14:textId="33087040" w:rsidR="00F10094" w:rsidRDefault="00F10094" w:rsidP="00F10094">
            <w:pPr>
              <w:jc w:val="right"/>
            </w:pPr>
            <w:r w:rsidRPr="000711E9">
              <w:t>&lt;0.2%</w:t>
            </w:r>
          </w:p>
        </w:tc>
        <w:tc>
          <w:tcPr>
            <w:tcW w:w="799" w:type="pct"/>
          </w:tcPr>
          <w:p w14:paraId="105683A4" w14:textId="22F9E4C8" w:rsidR="00F10094" w:rsidRDefault="00F10094" w:rsidP="00F10094">
            <w:pPr>
              <w:jc w:val="right"/>
            </w:pPr>
            <w:r w:rsidRPr="000711E9">
              <w:t>&lt;5</w:t>
            </w:r>
          </w:p>
        </w:tc>
        <w:tc>
          <w:tcPr>
            <w:tcW w:w="798" w:type="pct"/>
          </w:tcPr>
          <w:p w14:paraId="6204D330" w14:textId="5F3AC32B" w:rsidR="00F10094" w:rsidRDefault="00F10094" w:rsidP="00F10094">
            <w:pPr>
              <w:jc w:val="right"/>
            </w:pPr>
            <w:r w:rsidRPr="000711E9">
              <w:t>&lt;0.3%</w:t>
            </w:r>
          </w:p>
        </w:tc>
      </w:tr>
      <w:tr w:rsidR="00F10094" w:rsidRPr="008164E7" w14:paraId="25FEA494" w14:textId="77777777" w:rsidTr="00EC22CD">
        <w:trPr>
          <w:trHeight w:val="284"/>
        </w:trPr>
        <w:tc>
          <w:tcPr>
            <w:tcW w:w="1806" w:type="pct"/>
          </w:tcPr>
          <w:p w14:paraId="602741B8" w14:textId="70FBFD5B" w:rsidR="00F10094" w:rsidRDefault="00F10094" w:rsidP="00F10094">
            <w:r w:rsidRPr="00ED3A86">
              <w:lastRenderedPageBreak/>
              <w:t>Black or Black British - Other</w:t>
            </w:r>
          </w:p>
        </w:tc>
        <w:tc>
          <w:tcPr>
            <w:tcW w:w="798" w:type="pct"/>
          </w:tcPr>
          <w:p w14:paraId="5D111479" w14:textId="740EE702" w:rsidR="00F10094" w:rsidRPr="008164E7" w:rsidRDefault="00F10094" w:rsidP="00F10094">
            <w:pPr>
              <w:jc w:val="right"/>
            </w:pPr>
            <w:r w:rsidRPr="000711E9">
              <w:t xml:space="preserve">0 </w:t>
            </w:r>
          </w:p>
        </w:tc>
        <w:tc>
          <w:tcPr>
            <w:tcW w:w="799" w:type="pct"/>
          </w:tcPr>
          <w:p w14:paraId="734B3D9F" w14:textId="60384677" w:rsidR="00F10094" w:rsidRDefault="00F10094" w:rsidP="00F10094">
            <w:pPr>
              <w:jc w:val="right"/>
            </w:pPr>
            <w:r w:rsidRPr="000711E9">
              <w:t>0.0%</w:t>
            </w:r>
          </w:p>
        </w:tc>
        <w:tc>
          <w:tcPr>
            <w:tcW w:w="799" w:type="pct"/>
          </w:tcPr>
          <w:p w14:paraId="2887EA89" w14:textId="59EB9515" w:rsidR="00F10094" w:rsidRDefault="00F10094" w:rsidP="00F10094">
            <w:pPr>
              <w:jc w:val="right"/>
            </w:pPr>
            <w:r w:rsidRPr="000711E9">
              <w:t xml:space="preserve">0 </w:t>
            </w:r>
          </w:p>
        </w:tc>
        <w:tc>
          <w:tcPr>
            <w:tcW w:w="798" w:type="pct"/>
          </w:tcPr>
          <w:p w14:paraId="013D414C" w14:textId="03DDD4F5" w:rsidR="00F10094" w:rsidRDefault="00F10094" w:rsidP="00F10094">
            <w:pPr>
              <w:jc w:val="right"/>
            </w:pPr>
            <w:r w:rsidRPr="000711E9">
              <w:t>0.0%</w:t>
            </w:r>
          </w:p>
        </w:tc>
      </w:tr>
      <w:tr w:rsidR="00F10094" w:rsidRPr="008164E7" w14:paraId="163F7683" w14:textId="77777777" w:rsidTr="00EC22CD">
        <w:trPr>
          <w:trHeight w:val="284"/>
        </w:trPr>
        <w:tc>
          <w:tcPr>
            <w:tcW w:w="1806" w:type="pct"/>
          </w:tcPr>
          <w:p w14:paraId="34FC7C70" w14:textId="6B28719E" w:rsidR="00F10094" w:rsidRDefault="00F10094" w:rsidP="00F10094">
            <w:r w:rsidRPr="00ED3A86">
              <w:t>Mixed - White and Asian</w:t>
            </w:r>
          </w:p>
        </w:tc>
        <w:tc>
          <w:tcPr>
            <w:tcW w:w="798" w:type="pct"/>
          </w:tcPr>
          <w:p w14:paraId="553E9C48" w14:textId="4B4D8410" w:rsidR="00F10094" w:rsidRPr="008164E7" w:rsidRDefault="00F10094" w:rsidP="00F10094">
            <w:pPr>
              <w:jc w:val="right"/>
            </w:pPr>
            <w:r w:rsidRPr="000711E9">
              <w:t xml:space="preserve">13 </w:t>
            </w:r>
          </w:p>
        </w:tc>
        <w:tc>
          <w:tcPr>
            <w:tcW w:w="799" w:type="pct"/>
          </w:tcPr>
          <w:p w14:paraId="5DFE5234" w14:textId="0B824683" w:rsidR="00F10094" w:rsidRDefault="00F10094" w:rsidP="00F10094">
            <w:pPr>
              <w:jc w:val="right"/>
            </w:pPr>
            <w:r w:rsidRPr="000711E9">
              <w:t>0.5%</w:t>
            </w:r>
          </w:p>
        </w:tc>
        <w:tc>
          <w:tcPr>
            <w:tcW w:w="799" w:type="pct"/>
          </w:tcPr>
          <w:p w14:paraId="00A48789" w14:textId="357F9C89" w:rsidR="00F10094" w:rsidRDefault="00F10094" w:rsidP="00F10094">
            <w:pPr>
              <w:jc w:val="right"/>
            </w:pPr>
            <w:r w:rsidRPr="000711E9">
              <w:t xml:space="preserve">5 </w:t>
            </w:r>
          </w:p>
        </w:tc>
        <w:tc>
          <w:tcPr>
            <w:tcW w:w="798" w:type="pct"/>
          </w:tcPr>
          <w:p w14:paraId="42F042CC" w14:textId="04D7390E" w:rsidR="00F10094" w:rsidRDefault="00F10094" w:rsidP="00F10094">
            <w:pPr>
              <w:jc w:val="right"/>
            </w:pPr>
            <w:r w:rsidRPr="000711E9">
              <w:t>0.3%</w:t>
            </w:r>
          </w:p>
        </w:tc>
      </w:tr>
      <w:tr w:rsidR="00F10094" w:rsidRPr="008164E7" w14:paraId="7C232BBD" w14:textId="77777777" w:rsidTr="00EC22CD">
        <w:trPr>
          <w:trHeight w:val="284"/>
        </w:trPr>
        <w:tc>
          <w:tcPr>
            <w:tcW w:w="1806" w:type="pct"/>
          </w:tcPr>
          <w:p w14:paraId="1BB23BD6" w14:textId="352A64F0" w:rsidR="00F10094" w:rsidRDefault="00F10094" w:rsidP="00F10094">
            <w:r w:rsidRPr="00ED3A86">
              <w:t>Mixed - White and Black African</w:t>
            </w:r>
          </w:p>
        </w:tc>
        <w:tc>
          <w:tcPr>
            <w:tcW w:w="798" w:type="pct"/>
          </w:tcPr>
          <w:p w14:paraId="1FAE35B8" w14:textId="5D032A27" w:rsidR="00F10094" w:rsidRPr="008164E7" w:rsidRDefault="00F10094" w:rsidP="00F10094">
            <w:pPr>
              <w:jc w:val="right"/>
            </w:pPr>
            <w:r w:rsidRPr="000711E9">
              <w:t xml:space="preserve">8 </w:t>
            </w:r>
          </w:p>
        </w:tc>
        <w:tc>
          <w:tcPr>
            <w:tcW w:w="799" w:type="pct"/>
          </w:tcPr>
          <w:p w14:paraId="794F976D" w14:textId="6CD86A57" w:rsidR="00F10094" w:rsidRDefault="00F10094" w:rsidP="00F10094">
            <w:pPr>
              <w:jc w:val="right"/>
            </w:pPr>
            <w:r w:rsidRPr="000711E9">
              <w:t>0.3%</w:t>
            </w:r>
          </w:p>
        </w:tc>
        <w:tc>
          <w:tcPr>
            <w:tcW w:w="799" w:type="pct"/>
          </w:tcPr>
          <w:p w14:paraId="7D712AA7" w14:textId="232FD56E" w:rsidR="00F10094" w:rsidRDefault="00F10094" w:rsidP="00F10094">
            <w:pPr>
              <w:jc w:val="right"/>
            </w:pPr>
            <w:r w:rsidRPr="000711E9">
              <w:t xml:space="preserve">0 </w:t>
            </w:r>
          </w:p>
        </w:tc>
        <w:tc>
          <w:tcPr>
            <w:tcW w:w="798" w:type="pct"/>
          </w:tcPr>
          <w:p w14:paraId="797E44D2" w14:textId="29C25959" w:rsidR="00F10094" w:rsidRDefault="00F10094" w:rsidP="00F10094">
            <w:pPr>
              <w:jc w:val="right"/>
            </w:pPr>
            <w:r w:rsidRPr="000711E9">
              <w:t>0.0%</w:t>
            </w:r>
          </w:p>
        </w:tc>
      </w:tr>
      <w:tr w:rsidR="00F10094" w:rsidRPr="008164E7" w14:paraId="6862A98F" w14:textId="77777777" w:rsidTr="00EC22CD">
        <w:trPr>
          <w:trHeight w:val="284"/>
        </w:trPr>
        <w:tc>
          <w:tcPr>
            <w:tcW w:w="1806" w:type="pct"/>
          </w:tcPr>
          <w:p w14:paraId="6C51F0D0" w14:textId="6139EBB9" w:rsidR="00F10094" w:rsidRDefault="00F10094" w:rsidP="00F10094">
            <w:r w:rsidRPr="00ED3A86">
              <w:t>Mixed - White and Black Caribbean</w:t>
            </w:r>
          </w:p>
        </w:tc>
        <w:tc>
          <w:tcPr>
            <w:tcW w:w="798" w:type="pct"/>
          </w:tcPr>
          <w:p w14:paraId="1E903ED8" w14:textId="7EDC2A81" w:rsidR="00F10094" w:rsidRPr="008164E7" w:rsidRDefault="00F10094" w:rsidP="00F10094">
            <w:pPr>
              <w:jc w:val="right"/>
            </w:pPr>
            <w:r w:rsidRPr="000711E9">
              <w:t>&lt;5</w:t>
            </w:r>
          </w:p>
        </w:tc>
        <w:tc>
          <w:tcPr>
            <w:tcW w:w="799" w:type="pct"/>
          </w:tcPr>
          <w:p w14:paraId="1EC7B1DF" w14:textId="3CC44A83" w:rsidR="00F10094" w:rsidRDefault="00F10094" w:rsidP="00F10094">
            <w:pPr>
              <w:jc w:val="right"/>
            </w:pPr>
            <w:r w:rsidRPr="000711E9">
              <w:t>&lt;0.2%</w:t>
            </w:r>
          </w:p>
        </w:tc>
        <w:tc>
          <w:tcPr>
            <w:tcW w:w="799" w:type="pct"/>
          </w:tcPr>
          <w:p w14:paraId="6DFF83D6" w14:textId="1DA74540" w:rsidR="00F10094" w:rsidRDefault="00F10094" w:rsidP="00F10094">
            <w:pPr>
              <w:jc w:val="right"/>
            </w:pPr>
            <w:r w:rsidRPr="000711E9">
              <w:t xml:space="preserve">0 </w:t>
            </w:r>
          </w:p>
        </w:tc>
        <w:tc>
          <w:tcPr>
            <w:tcW w:w="798" w:type="pct"/>
          </w:tcPr>
          <w:p w14:paraId="7E71A20C" w14:textId="033E97D7" w:rsidR="00F10094" w:rsidRDefault="00F10094" w:rsidP="00F10094">
            <w:pPr>
              <w:jc w:val="right"/>
            </w:pPr>
            <w:r w:rsidRPr="000711E9">
              <w:t>0.0%</w:t>
            </w:r>
          </w:p>
        </w:tc>
      </w:tr>
      <w:tr w:rsidR="00F10094" w:rsidRPr="008164E7" w14:paraId="3F87DF28" w14:textId="77777777" w:rsidTr="00EC22CD">
        <w:trPr>
          <w:trHeight w:val="284"/>
        </w:trPr>
        <w:tc>
          <w:tcPr>
            <w:tcW w:w="1806" w:type="pct"/>
          </w:tcPr>
          <w:p w14:paraId="2C0FAEE3" w14:textId="6D17E236" w:rsidR="00F10094" w:rsidRDefault="00F10094" w:rsidP="00F10094">
            <w:r w:rsidRPr="00ED3A86">
              <w:t>Mixed - Other</w:t>
            </w:r>
          </w:p>
        </w:tc>
        <w:tc>
          <w:tcPr>
            <w:tcW w:w="798" w:type="pct"/>
          </w:tcPr>
          <w:p w14:paraId="70B50F6E" w14:textId="0FFEB36B" w:rsidR="00F10094" w:rsidRPr="008164E7" w:rsidRDefault="00F10094" w:rsidP="00F10094">
            <w:pPr>
              <w:jc w:val="right"/>
            </w:pPr>
            <w:r w:rsidRPr="000711E9">
              <w:t xml:space="preserve">13 </w:t>
            </w:r>
          </w:p>
        </w:tc>
        <w:tc>
          <w:tcPr>
            <w:tcW w:w="799" w:type="pct"/>
          </w:tcPr>
          <w:p w14:paraId="6D1DEE69" w14:textId="601AED6A" w:rsidR="00F10094" w:rsidRDefault="00F10094" w:rsidP="00F10094">
            <w:pPr>
              <w:jc w:val="right"/>
            </w:pPr>
            <w:r w:rsidRPr="000711E9">
              <w:t>0.5%</w:t>
            </w:r>
          </w:p>
        </w:tc>
        <w:tc>
          <w:tcPr>
            <w:tcW w:w="799" w:type="pct"/>
          </w:tcPr>
          <w:p w14:paraId="3050314D" w14:textId="63BD2FEA" w:rsidR="00F10094" w:rsidRDefault="00F10094" w:rsidP="00F10094">
            <w:pPr>
              <w:jc w:val="right"/>
            </w:pPr>
            <w:r w:rsidRPr="000711E9">
              <w:t>&lt;5</w:t>
            </w:r>
          </w:p>
        </w:tc>
        <w:tc>
          <w:tcPr>
            <w:tcW w:w="798" w:type="pct"/>
          </w:tcPr>
          <w:p w14:paraId="0F8013E5" w14:textId="2568B5AD" w:rsidR="00F10094" w:rsidRDefault="00F10094" w:rsidP="00F10094">
            <w:pPr>
              <w:jc w:val="right"/>
            </w:pPr>
            <w:r w:rsidRPr="000711E9">
              <w:t>&lt;0.3%</w:t>
            </w:r>
          </w:p>
        </w:tc>
      </w:tr>
      <w:tr w:rsidR="00F10094" w:rsidRPr="008164E7" w14:paraId="38E1A227" w14:textId="77777777" w:rsidTr="00EC22CD">
        <w:trPr>
          <w:trHeight w:val="284"/>
        </w:trPr>
        <w:tc>
          <w:tcPr>
            <w:tcW w:w="1806" w:type="pct"/>
          </w:tcPr>
          <w:p w14:paraId="5A88C664" w14:textId="75FD6F1B" w:rsidR="00F10094" w:rsidRDefault="00F10094" w:rsidP="00F10094">
            <w:r w:rsidRPr="00ED3A86">
              <w:t>White - British</w:t>
            </w:r>
          </w:p>
        </w:tc>
        <w:tc>
          <w:tcPr>
            <w:tcW w:w="798" w:type="pct"/>
          </w:tcPr>
          <w:p w14:paraId="4C2FC165" w14:textId="707B47FD" w:rsidR="00F10094" w:rsidRPr="008164E7" w:rsidRDefault="00F10094" w:rsidP="00F10094">
            <w:pPr>
              <w:jc w:val="right"/>
            </w:pPr>
            <w:r w:rsidRPr="000711E9">
              <w:t xml:space="preserve">1,948 </w:t>
            </w:r>
          </w:p>
        </w:tc>
        <w:tc>
          <w:tcPr>
            <w:tcW w:w="799" w:type="pct"/>
          </w:tcPr>
          <w:p w14:paraId="5F1B1C14" w14:textId="554BD045" w:rsidR="00F10094" w:rsidRDefault="00F10094" w:rsidP="00F10094">
            <w:pPr>
              <w:jc w:val="right"/>
            </w:pPr>
            <w:r w:rsidRPr="000711E9">
              <w:t>69.6%</w:t>
            </w:r>
          </w:p>
        </w:tc>
        <w:tc>
          <w:tcPr>
            <w:tcW w:w="799" w:type="pct"/>
          </w:tcPr>
          <w:p w14:paraId="2E1103AF" w14:textId="04343D12" w:rsidR="00F10094" w:rsidRDefault="00F10094" w:rsidP="00F10094">
            <w:pPr>
              <w:jc w:val="right"/>
            </w:pPr>
            <w:r w:rsidRPr="000711E9">
              <w:t xml:space="preserve">1,632 </w:t>
            </w:r>
          </w:p>
        </w:tc>
        <w:tc>
          <w:tcPr>
            <w:tcW w:w="798" w:type="pct"/>
          </w:tcPr>
          <w:p w14:paraId="5DC710F0" w14:textId="193E04FB" w:rsidR="00F10094" w:rsidRDefault="00F10094" w:rsidP="00F10094">
            <w:pPr>
              <w:jc w:val="right"/>
            </w:pPr>
            <w:r w:rsidRPr="000711E9">
              <w:t>93.1%</w:t>
            </w:r>
          </w:p>
        </w:tc>
      </w:tr>
      <w:tr w:rsidR="00F10094" w:rsidRPr="008164E7" w14:paraId="7F9173FC" w14:textId="77777777" w:rsidTr="00EC22CD">
        <w:trPr>
          <w:trHeight w:val="284"/>
        </w:trPr>
        <w:tc>
          <w:tcPr>
            <w:tcW w:w="1806" w:type="pct"/>
          </w:tcPr>
          <w:p w14:paraId="43167946" w14:textId="072F70D7" w:rsidR="00F10094" w:rsidRDefault="00F10094" w:rsidP="00F10094">
            <w:r w:rsidRPr="00ED3A86">
              <w:t>White - Irish</w:t>
            </w:r>
          </w:p>
        </w:tc>
        <w:tc>
          <w:tcPr>
            <w:tcW w:w="798" w:type="pct"/>
          </w:tcPr>
          <w:p w14:paraId="50375ABB" w14:textId="0EDD8BEF" w:rsidR="00F10094" w:rsidRPr="008164E7" w:rsidRDefault="00F10094" w:rsidP="00F10094">
            <w:pPr>
              <w:jc w:val="right"/>
            </w:pPr>
            <w:r w:rsidRPr="000711E9">
              <w:t xml:space="preserve">14 </w:t>
            </w:r>
          </w:p>
        </w:tc>
        <w:tc>
          <w:tcPr>
            <w:tcW w:w="799" w:type="pct"/>
          </w:tcPr>
          <w:p w14:paraId="76A08BC6" w14:textId="22C1518A" w:rsidR="00F10094" w:rsidRDefault="00F10094" w:rsidP="00F10094">
            <w:pPr>
              <w:jc w:val="right"/>
            </w:pPr>
            <w:r w:rsidRPr="000711E9">
              <w:t>0.5%</w:t>
            </w:r>
          </w:p>
        </w:tc>
        <w:tc>
          <w:tcPr>
            <w:tcW w:w="799" w:type="pct"/>
          </w:tcPr>
          <w:p w14:paraId="081F34F4" w14:textId="5F0EA803" w:rsidR="00F10094" w:rsidRDefault="00F10094" w:rsidP="00F10094">
            <w:pPr>
              <w:jc w:val="right"/>
            </w:pPr>
            <w:r w:rsidRPr="000711E9">
              <w:t xml:space="preserve">5 </w:t>
            </w:r>
          </w:p>
        </w:tc>
        <w:tc>
          <w:tcPr>
            <w:tcW w:w="798" w:type="pct"/>
          </w:tcPr>
          <w:p w14:paraId="303F183C" w14:textId="359A7757" w:rsidR="00F10094" w:rsidRDefault="00F10094" w:rsidP="00F10094">
            <w:pPr>
              <w:jc w:val="right"/>
            </w:pPr>
            <w:r w:rsidRPr="000711E9">
              <w:t>0.3%</w:t>
            </w:r>
          </w:p>
        </w:tc>
      </w:tr>
      <w:tr w:rsidR="00F10094" w:rsidRPr="008164E7" w14:paraId="07255D8B" w14:textId="77777777" w:rsidTr="00EC22CD">
        <w:trPr>
          <w:trHeight w:val="284"/>
        </w:trPr>
        <w:tc>
          <w:tcPr>
            <w:tcW w:w="1806" w:type="pct"/>
          </w:tcPr>
          <w:p w14:paraId="0A1B819D" w14:textId="5DE9A473" w:rsidR="00F10094" w:rsidRDefault="00F10094" w:rsidP="00F10094">
            <w:r w:rsidRPr="00ED3A86">
              <w:t>White - Gypsy or Irish Traveller</w:t>
            </w:r>
          </w:p>
        </w:tc>
        <w:tc>
          <w:tcPr>
            <w:tcW w:w="798" w:type="pct"/>
          </w:tcPr>
          <w:p w14:paraId="5C480946" w14:textId="3288220A" w:rsidR="00F10094" w:rsidRPr="008164E7" w:rsidRDefault="00F10094" w:rsidP="00F10094">
            <w:pPr>
              <w:jc w:val="right"/>
            </w:pPr>
            <w:r w:rsidRPr="000711E9">
              <w:t xml:space="preserve">0 </w:t>
            </w:r>
          </w:p>
        </w:tc>
        <w:tc>
          <w:tcPr>
            <w:tcW w:w="799" w:type="pct"/>
          </w:tcPr>
          <w:p w14:paraId="5298A6D5" w14:textId="190739FC" w:rsidR="00F10094" w:rsidRDefault="00F10094" w:rsidP="00F10094">
            <w:pPr>
              <w:jc w:val="right"/>
            </w:pPr>
            <w:r w:rsidRPr="000711E9">
              <w:t>0.0%</w:t>
            </w:r>
          </w:p>
        </w:tc>
        <w:tc>
          <w:tcPr>
            <w:tcW w:w="799" w:type="pct"/>
          </w:tcPr>
          <w:p w14:paraId="45452281" w14:textId="7E578221" w:rsidR="00F10094" w:rsidRDefault="00F10094" w:rsidP="00F10094">
            <w:pPr>
              <w:jc w:val="right"/>
            </w:pPr>
            <w:r w:rsidRPr="000711E9">
              <w:t xml:space="preserve">0 </w:t>
            </w:r>
          </w:p>
        </w:tc>
        <w:tc>
          <w:tcPr>
            <w:tcW w:w="798" w:type="pct"/>
          </w:tcPr>
          <w:p w14:paraId="084982A3" w14:textId="67C3B3A5" w:rsidR="00F10094" w:rsidRDefault="00F10094" w:rsidP="00F10094">
            <w:pPr>
              <w:jc w:val="right"/>
            </w:pPr>
            <w:r w:rsidRPr="000711E9">
              <w:t>0.0%</w:t>
            </w:r>
          </w:p>
        </w:tc>
      </w:tr>
      <w:tr w:rsidR="00F10094" w:rsidRPr="008164E7" w14:paraId="27323967" w14:textId="77777777" w:rsidTr="00EC22CD">
        <w:trPr>
          <w:trHeight w:val="284"/>
        </w:trPr>
        <w:tc>
          <w:tcPr>
            <w:tcW w:w="1806" w:type="pct"/>
          </w:tcPr>
          <w:p w14:paraId="3F82450F" w14:textId="02A1C4FB" w:rsidR="00F10094" w:rsidRDefault="00F10094" w:rsidP="00F10094">
            <w:r w:rsidRPr="00ED3A86">
              <w:t>White - Other</w:t>
            </w:r>
          </w:p>
        </w:tc>
        <w:tc>
          <w:tcPr>
            <w:tcW w:w="798" w:type="pct"/>
          </w:tcPr>
          <w:p w14:paraId="03A026B2" w14:textId="0EDEA066" w:rsidR="00F10094" w:rsidRPr="008164E7" w:rsidRDefault="00F10094" w:rsidP="00F10094">
            <w:pPr>
              <w:jc w:val="right"/>
            </w:pPr>
            <w:r w:rsidRPr="000711E9">
              <w:t xml:space="preserve">112 </w:t>
            </w:r>
          </w:p>
        </w:tc>
        <w:tc>
          <w:tcPr>
            <w:tcW w:w="799" w:type="pct"/>
          </w:tcPr>
          <w:p w14:paraId="31F930C3" w14:textId="03632D4F" w:rsidR="00F10094" w:rsidRDefault="00F10094" w:rsidP="00F10094">
            <w:pPr>
              <w:jc w:val="right"/>
            </w:pPr>
            <w:r w:rsidRPr="000711E9">
              <w:t>4.0%</w:t>
            </w:r>
          </w:p>
        </w:tc>
        <w:tc>
          <w:tcPr>
            <w:tcW w:w="799" w:type="pct"/>
          </w:tcPr>
          <w:p w14:paraId="3FD08839" w14:textId="0A7193F5" w:rsidR="00F10094" w:rsidRDefault="00F10094" w:rsidP="00F10094">
            <w:pPr>
              <w:jc w:val="right"/>
            </w:pPr>
            <w:r w:rsidRPr="000711E9">
              <w:t xml:space="preserve">32 </w:t>
            </w:r>
          </w:p>
        </w:tc>
        <w:tc>
          <w:tcPr>
            <w:tcW w:w="798" w:type="pct"/>
          </w:tcPr>
          <w:p w14:paraId="3E06D550" w14:textId="09F57F35" w:rsidR="00F10094" w:rsidRDefault="00F10094" w:rsidP="00F10094">
            <w:pPr>
              <w:jc w:val="right"/>
            </w:pPr>
            <w:r w:rsidRPr="000711E9">
              <w:t>1.8%</w:t>
            </w:r>
          </w:p>
        </w:tc>
      </w:tr>
      <w:tr w:rsidR="00F10094" w:rsidRPr="008164E7" w14:paraId="09CB10D8" w14:textId="77777777" w:rsidTr="00EC22CD">
        <w:trPr>
          <w:trHeight w:val="284"/>
        </w:trPr>
        <w:tc>
          <w:tcPr>
            <w:tcW w:w="1806" w:type="pct"/>
          </w:tcPr>
          <w:p w14:paraId="4CD0E801" w14:textId="2D85CA45" w:rsidR="00F10094" w:rsidRDefault="00F10094" w:rsidP="00F10094">
            <w:r w:rsidRPr="00ED3A86">
              <w:t>Any other ethnic group</w:t>
            </w:r>
          </w:p>
        </w:tc>
        <w:tc>
          <w:tcPr>
            <w:tcW w:w="798" w:type="pct"/>
          </w:tcPr>
          <w:p w14:paraId="05614210" w14:textId="52702F05" w:rsidR="00F10094" w:rsidRPr="008164E7" w:rsidRDefault="00F10094" w:rsidP="00F10094">
            <w:pPr>
              <w:jc w:val="right"/>
            </w:pPr>
            <w:r w:rsidRPr="000711E9">
              <w:t xml:space="preserve">24 </w:t>
            </w:r>
          </w:p>
        </w:tc>
        <w:tc>
          <w:tcPr>
            <w:tcW w:w="799" w:type="pct"/>
          </w:tcPr>
          <w:p w14:paraId="7F300F2A" w14:textId="134F26CA" w:rsidR="00F10094" w:rsidRDefault="00F10094" w:rsidP="00F10094">
            <w:pPr>
              <w:jc w:val="right"/>
            </w:pPr>
            <w:r w:rsidRPr="000711E9">
              <w:t>0.9%</w:t>
            </w:r>
          </w:p>
        </w:tc>
        <w:tc>
          <w:tcPr>
            <w:tcW w:w="799" w:type="pct"/>
          </w:tcPr>
          <w:p w14:paraId="71C2B6AA" w14:textId="4F5C1A1B" w:rsidR="00F10094" w:rsidRDefault="00F10094" w:rsidP="00F10094">
            <w:pPr>
              <w:jc w:val="right"/>
            </w:pPr>
            <w:r w:rsidRPr="000711E9">
              <w:t>&lt;5</w:t>
            </w:r>
          </w:p>
        </w:tc>
        <w:tc>
          <w:tcPr>
            <w:tcW w:w="798" w:type="pct"/>
          </w:tcPr>
          <w:p w14:paraId="55E69410" w14:textId="29A36C21" w:rsidR="00F10094" w:rsidRDefault="00F10094" w:rsidP="00F10094">
            <w:pPr>
              <w:jc w:val="right"/>
            </w:pPr>
            <w:r w:rsidRPr="000711E9">
              <w:t>&lt;0.3%</w:t>
            </w:r>
          </w:p>
        </w:tc>
      </w:tr>
      <w:tr w:rsidR="00F10094" w:rsidRPr="008164E7" w14:paraId="0ECBA2B7" w14:textId="77777777" w:rsidTr="00EC22CD">
        <w:trPr>
          <w:trHeight w:val="284"/>
        </w:trPr>
        <w:tc>
          <w:tcPr>
            <w:tcW w:w="1806" w:type="pct"/>
          </w:tcPr>
          <w:p w14:paraId="0DEEC0D2" w14:textId="1D31A83B" w:rsidR="00F10094" w:rsidRPr="0096752A" w:rsidRDefault="00F10094" w:rsidP="00F10094">
            <w:r w:rsidRPr="00ED3A86">
              <w:t>Arab</w:t>
            </w:r>
          </w:p>
        </w:tc>
        <w:tc>
          <w:tcPr>
            <w:tcW w:w="798" w:type="pct"/>
          </w:tcPr>
          <w:p w14:paraId="1B680013" w14:textId="7F1C3557" w:rsidR="00F10094" w:rsidRPr="00ED00C0" w:rsidRDefault="00F10094" w:rsidP="00F10094">
            <w:pPr>
              <w:jc w:val="right"/>
            </w:pPr>
            <w:r w:rsidRPr="000711E9">
              <w:t xml:space="preserve">49 </w:t>
            </w:r>
          </w:p>
        </w:tc>
        <w:tc>
          <w:tcPr>
            <w:tcW w:w="799" w:type="pct"/>
          </w:tcPr>
          <w:p w14:paraId="7FD78CD3" w14:textId="7E1523BC" w:rsidR="00F10094" w:rsidRPr="00E13255" w:rsidRDefault="00F10094" w:rsidP="00F10094">
            <w:pPr>
              <w:jc w:val="right"/>
            </w:pPr>
            <w:r w:rsidRPr="000711E9">
              <w:t>1.8%</w:t>
            </w:r>
          </w:p>
        </w:tc>
        <w:tc>
          <w:tcPr>
            <w:tcW w:w="799" w:type="pct"/>
          </w:tcPr>
          <w:p w14:paraId="0B427623" w14:textId="497D14BC" w:rsidR="00F10094" w:rsidRPr="008505CD" w:rsidRDefault="00F10094" w:rsidP="00F10094">
            <w:pPr>
              <w:jc w:val="right"/>
            </w:pPr>
            <w:r w:rsidRPr="000711E9">
              <w:t>&lt;5</w:t>
            </w:r>
          </w:p>
        </w:tc>
        <w:tc>
          <w:tcPr>
            <w:tcW w:w="798" w:type="pct"/>
          </w:tcPr>
          <w:p w14:paraId="0FBADD62" w14:textId="04E4A8C4" w:rsidR="00F10094" w:rsidRPr="00D145C1" w:rsidRDefault="00F10094" w:rsidP="00F10094">
            <w:pPr>
              <w:jc w:val="right"/>
            </w:pPr>
            <w:r w:rsidRPr="000711E9">
              <w:t>&lt;0.3%</w:t>
            </w:r>
          </w:p>
        </w:tc>
      </w:tr>
      <w:tr w:rsidR="00F10094" w:rsidRPr="008164E7" w14:paraId="2BA52EBD" w14:textId="77777777" w:rsidTr="00EC22CD">
        <w:trPr>
          <w:trHeight w:val="284"/>
        </w:trPr>
        <w:tc>
          <w:tcPr>
            <w:tcW w:w="1806" w:type="pct"/>
          </w:tcPr>
          <w:p w14:paraId="4E51D894" w14:textId="167A58A9" w:rsidR="00F10094" w:rsidRPr="00050634" w:rsidRDefault="00F10094" w:rsidP="00F10094">
            <w:pPr>
              <w:rPr>
                <w:b/>
                <w:bCs/>
              </w:rPr>
            </w:pPr>
            <w:r w:rsidRPr="00ED3A86">
              <w:t>Prefer not to say</w:t>
            </w:r>
          </w:p>
        </w:tc>
        <w:tc>
          <w:tcPr>
            <w:tcW w:w="798" w:type="pct"/>
          </w:tcPr>
          <w:p w14:paraId="34EE82C1" w14:textId="3535D335" w:rsidR="00F10094" w:rsidRDefault="00F10094" w:rsidP="00F10094">
            <w:pPr>
              <w:jc w:val="right"/>
              <w:rPr>
                <w:b/>
                <w:bCs/>
              </w:rPr>
            </w:pPr>
            <w:r w:rsidRPr="000711E9">
              <w:t xml:space="preserve">21 </w:t>
            </w:r>
          </w:p>
        </w:tc>
        <w:tc>
          <w:tcPr>
            <w:tcW w:w="799" w:type="pct"/>
          </w:tcPr>
          <w:p w14:paraId="3D1AE98D" w14:textId="75FE1497" w:rsidR="00F10094" w:rsidRPr="00DF006F" w:rsidRDefault="00F10094" w:rsidP="00F10094">
            <w:pPr>
              <w:jc w:val="right"/>
              <w:rPr>
                <w:b/>
                <w:bCs/>
              </w:rPr>
            </w:pPr>
            <w:r w:rsidRPr="000711E9">
              <w:t>0.8%</w:t>
            </w:r>
          </w:p>
        </w:tc>
        <w:tc>
          <w:tcPr>
            <w:tcW w:w="799" w:type="pct"/>
          </w:tcPr>
          <w:p w14:paraId="4C7E8BFB" w14:textId="64A71386" w:rsidR="00F10094" w:rsidRPr="00DF006F" w:rsidRDefault="00F10094" w:rsidP="00F10094">
            <w:pPr>
              <w:jc w:val="right"/>
              <w:rPr>
                <w:b/>
                <w:bCs/>
              </w:rPr>
            </w:pPr>
            <w:r w:rsidRPr="000711E9">
              <w:t>&lt;5</w:t>
            </w:r>
          </w:p>
        </w:tc>
        <w:tc>
          <w:tcPr>
            <w:tcW w:w="798" w:type="pct"/>
          </w:tcPr>
          <w:p w14:paraId="2DCCFA25" w14:textId="69DEDB9C" w:rsidR="00F10094" w:rsidRPr="00DF006F" w:rsidRDefault="00F10094" w:rsidP="00F10094">
            <w:pPr>
              <w:jc w:val="right"/>
              <w:rPr>
                <w:b/>
                <w:bCs/>
              </w:rPr>
            </w:pPr>
            <w:r w:rsidRPr="000711E9">
              <w:t>&lt;0.3%</w:t>
            </w:r>
          </w:p>
        </w:tc>
      </w:tr>
      <w:tr w:rsidR="00F10094" w:rsidRPr="008164E7" w14:paraId="30B54EAE" w14:textId="77777777" w:rsidTr="00EC22CD">
        <w:trPr>
          <w:trHeight w:val="284"/>
        </w:trPr>
        <w:tc>
          <w:tcPr>
            <w:tcW w:w="1806" w:type="pct"/>
          </w:tcPr>
          <w:p w14:paraId="7BBE439C" w14:textId="6EA7FAA2" w:rsidR="00F10094" w:rsidRPr="00050634" w:rsidRDefault="00F10094" w:rsidP="00F10094">
            <w:pPr>
              <w:rPr>
                <w:b/>
                <w:bCs/>
              </w:rPr>
            </w:pPr>
            <w:r w:rsidRPr="00ED3A86">
              <w:t>Not recorded</w:t>
            </w:r>
          </w:p>
        </w:tc>
        <w:tc>
          <w:tcPr>
            <w:tcW w:w="798" w:type="pct"/>
          </w:tcPr>
          <w:p w14:paraId="4D34C031" w14:textId="69FDB9AA" w:rsidR="00F10094" w:rsidRPr="005F663E" w:rsidRDefault="00F10094" w:rsidP="00F10094">
            <w:pPr>
              <w:jc w:val="right"/>
              <w:rPr>
                <w:b/>
                <w:bCs/>
              </w:rPr>
            </w:pPr>
            <w:r w:rsidRPr="000711E9">
              <w:t xml:space="preserve">162 </w:t>
            </w:r>
          </w:p>
        </w:tc>
        <w:tc>
          <w:tcPr>
            <w:tcW w:w="799" w:type="pct"/>
          </w:tcPr>
          <w:p w14:paraId="7BBDEFD7" w14:textId="3EE7254C" w:rsidR="00F10094" w:rsidRPr="005F663E" w:rsidRDefault="00F10094" w:rsidP="00F10094">
            <w:pPr>
              <w:jc w:val="right"/>
              <w:rPr>
                <w:b/>
                <w:bCs/>
              </w:rPr>
            </w:pPr>
            <w:r w:rsidRPr="000711E9">
              <w:t>5.8%</w:t>
            </w:r>
          </w:p>
        </w:tc>
        <w:tc>
          <w:tcPr>
            <w:tcW w:w="799" w:type="pct"/>
          </w:tcPr>
          <w:p w14:paraId="40A6F55B" w14:textId="31F23600" w:rsidR="00F10094" w:rsidRPr="005F663E" w:rsidRDefault="00F10094" w:rsidP="00F10094">
            <w:pPr>
              <w:jc w:val="right"/>
              <w:rPr>
                <w:b/>
                <w:bCs/>
              </w:rPr>
            </w:pPr>
            <w:r w:rsidRPr="000711E9">
              <w:t xml:space="preserve">46 </w:t>
            </w:r>
          </w:p>
        </w:tc>
        <w:tc>
          <w:tcPr>
            <w:tcW w:w="798" w:type="pct"/>
          </w:tcPr>
          <w:p w14:paraId="601F6D69" w14:textId="290A10F0" w:rsidR="00F10094" w:rsidRPr="005F663E" w:rsidRDefault="00F10094" w:rsidP="00F10094">
            <w:pPr>
              <w:jc w:val="right"/>
              <w:rPr>
                <w:b/>
                <w:bCs/>
              </w:rPr>
            </w:pPr>
            <w:r w:rsidRPr="000711E9">
              <w:t>2.6%</w:t>
            </w:r>
          </w:p>
        </w:tc>
      </w:tr>
      <w:tr w:rsidR="00425E26" w:rsidRPr="00F10094" w14:paraId="49F4D993" w14:textId="77777777" w:rsidTr="00EC22CD">
        <w:trPr>
          <w:trHeight w:val="284"/>
        </w:trPr>
        <w:tc>
          <w:tcPr>
            <w:tcW w:w="1806" w:type="pct"/>
          </w:tcPr>
          <w:p w14:paraId="3032C473" w14:textId="77777777" w:rsidR="00425E26" w:rsidRPr="00050634" w:rsidRDefault="00425E26" w:rsidP="00425E26">
            <w:pPr>
              <w:rPr>
                <w:b/>
                <w:bCs/>
              </w:rPr>
            </w:pPr>
            <w:r w:rsidRPr="00050634">
              <w:rPr>
                <w:b/>
                <w:bCs/>
              </w:rPr>
              <w:t xml:space="preserve">Total </w:t>
            </w:r>
          </w:p>
        </w:tc>
        <w:tc>
          <w:tcPr>
            <w:tcW w:w="798" w:type="pct"/>
          </w:tcPr>
          <w:p w14:paraId="26A736BC" w14:textId="2155E720" w:rsidR="00425E26" w:rsidRPr="00F10094" w:rsidRDefault="00425E26" w:rsidP="00425E26">
            <w:pPr>
              <w:jc w:val="right"/>
              <w:rPr>
                <w:b/>
                <w:bCs/>
              </w:rPr>
            </w:pPr>
            <w:r w:rsidRPr="00F10094">
              <w:rPr>
                <w:b/>
                <w:bCs/>
              </w:rPr>
              <w:t xml:space="preserve"> 2,797 </w:t>
            </w:r>
          </w:p>
        </w:tc>
        <w:tc>
          <w:tcPr>
            <w:tcW w:w="799" w:type="pct"/>
          </w:tcPr>
          <w:p w14:paraId="77EBA4A8" w14:textId="7B7C8B04" w:rsidR="00425E26" w:rsidRPr="00F10094" w:rsidRDefault="00425E26" w:rsidP="00425E26">
            <w:pPr>
              <w:jc w:val="right"/>
              <w:rPr>
                <w:b/>
                <w:bCs/>
              </w:rPr>
            </w:pPr>
            <w:r w:rsidRPr="00F10094">
              <w:rPr>
                <w:b/>
                <w:bCs/>
              </w:rPr>
              <w:t>100.0%</w:t>
            </w:r>
          </w:p>
        </w:tc>
        <w:tc>
          <w:tcPr>
            <w:tcW w:w="799" w:type="pct"/>
          </w:tcPr>
          <w:p w14:paraId="2618C37C" w14:textId="11D2A429" w:rsidR="00425E26" w:rsidRPr="00F10094" w:rsidRDefault="00425E26" w:rsidP="00425E26">
            <w:pPr>
              <w:jc w:val="right"/>
              <w:rPr>
                <w:b/>
                <w:bCs/>
              </w:rPr>
            </w:pPr>
            <w:r w:rsidRPr="00F10094">
              <w:rPr>
                <w:b/>
                <w:bCs/>
              </w:rPr>
              <w:t xml:space="preserve"> 1,753 </w:t>
            </w:r>
          </w:p>
        </w:tc>
        <w:tc>
          <w:tcPr>
            <w:tcW w:w="798" w:type="pct"/>
          </w:tcPr>
          <w:p w14:paraId="1F1028AB" w14:textId="18C55DD8" w:rsidR="00425E26" w:rsidRPr="00F10094" w:rsidRDefault="00425E26" w:rsidP="00425E26">
            <w:pPr>
              <w:jc w:val="right"/>
              <w:rPr>
                <w:b/>
                <w:bCs/>
              </w:rPr>
            </w:pPr>
            <w:r w:rsidRPr="00F10094">
              <w:rPr>
                <w:b/>
                <w:bCs/>
              </w:rPr>
              <w:t>100.0%</w:t>
            </w:r>
          </w:p>
        </w:tc>
      </w:tr>
    </w:tbl>
    <w:p w14:paraId="514BB1BF" w14:textId="34CCD9BC" w:rsidR="00AE2B41" w:rsidRDefault="00AE2B41" w:rsidP="00C73D92"/>
    <w:p w14:paraId="1B28DE1F" w14:textId="77777777" w:rsidR="00386F79" w:rsidRDefault="00386F79" w:rsidP="00386F79">
      <w:pPr>
        <w:pStyle w:val="Heading3"/>
      </w:pPr>
      <w:bookmarkStart w:id="13" w:name="_Toc106876809"/>
      <w:r>
        <w:t>Age</w:t>
      </w:r>
      <w:bookmarkEnd w:id="13"/>
    </w:p>
    <w:p w14:paraId="60D21C93" w14:textId="1CC4A6B1" w:rsidR="00484503" w:rsidRPr="008164E7" w:rsidRDefault="009D151A" w:rsidP="00386F79">
      <w:r>
        <w:t>The mo</w:t>
      </w:r>
      <w:r w:rsidR="00484503">
        <w:t>st common</w:t>
      </w:r>
      <w:r>
        <w:t xml:space="preserve"> age group</w:t>
      </w:r>
      <w:r w:rsidR="00484503">
        <w:t xml:space="preserve"> for pharmacists </w:t>
      </w:r>
      <w:r w:rsidR="00BF453E">
        <w:t>with a registered address in</w:t>
      </w:r>
      <w:r w:rsidR="00484503">
        <w:t xml:space="preserve"> </w:t>
      </w:r>
      <w:r w:rsidR="009A534D">
        <w:t xml:space="preserve">Wales </w:t>
      </w:r>
      <w:r w:rsidR="00484503">
        <w:t xml:space="preserve">is 25 to 34 years old with </w:t>
      </w:r>
      <w:r w:rsidR="001D70E6">
        <w:t xml:space="preserve">a third of the register </w:t>
      </w:r>
      <w:r>
        <w:t>(</w:t>
      </w:r>
      <w:r w:rsidR="008C27AE" w:rsidRPr="008C27AE">
        <w:t>928</w:t>
      </w:r>
      <w:r w:rsidR="009A534D">
        <w:t xml:space="preserve"> </w:t>
      </w:r>
      <w:r>
        <w:t xml:space="preserve">out of </w:t>
      </w:r>
      <w:r w:rsidR="008C27AE" w:rsidRPr="008C27AE">
        <w:t>2,797</w:t>
      </w:r>
      <w:r>
        <w:t>)</w:t>
      </w:r>
      <w:r w:rsidR="00386F79">
        <w:t xml:space="preserve">. </w:t>
      </w:r>
      <w:r w:rsidR="00484503">
        <w:t>For p</w:t>
      </w:r>
      <w:r w:rsidR="00386F79">
        <w:t>harmacy technicians</w:t>
      </w:r>
      <w:r w:rsidR="00484503">
        <w:t>, th</w:t>
      </w:r>
      <w:r w:rsidR="00BF453E">
        <w:t>e</w:t>
      </w:r>
      <w:r w:rsidR="00484503">
        <w:t xml:space="preserve"> </w:t>
      </w:r>
      <w:r w:rsidR="001D70E6">
        <w:t xml:space="preserve">most common age </w:t>
      </w:r>
      <w:r w:rsidR="00484503">
        <w:t>group</w:t>
      </w:r>
      <w:r w:rsidR="009A534D">
        <w:t xml:space="preserve"> is </w:t>
      </w:r>
      <w:r w:rsidR="00484503">
        <w:t>3</w:t>
      </w:r>
      <w:r w:rsidR="00386F79">
        <w:t xml:space="preserve">5 to 44 with </w:t>
      </w:r>
      <w:r w:rsidR="008C27AE" w:rsidRPr="008C27AE">
        <w:t>31.0%</w:t>
      </w:r>
      <w:r w:rsidR="001D70E6">
        <w:t xml:space="preserve"> (</w:t>
      </w:r>
      <w:r w:rsidR="008C27AE" w:rsidRPr="008C27AE">
        <w:t>544</w:t>
      </w:r>
      <w:r w:rsidR="001D70E6">
        <w:t xml:space="preserve"> out of </w:t>
      </w:r>
      <w:r w:rsidR="008C27AE" w:rsidRPr="008C27AE">
        <w:t>1,753</w:t>
      </w:r>
      <w:r w:rsidR="001D70E6">
        <w:t>)</w:t>
      </w:r>
      <w:r w:rsidR="00484503">
        <w:t xml:space="preserve">. </w:t>
      </w:r>
    </w:p>
    <w:p w14:paraId="325C4DCD" w14:textId="43B6D2C6" w:rsidR="00386F79" w:rsidRPr="00AE2B41" w:rsidRDefault="00386F79" w:rsidP="00386F79">
      <w:pPr>
        <w:pStyle w:val="Heading4"/>
        <w:rPr>
          <w:color w:val="auto"/>
        </w:rPr>
      </w:pPr>
      <w:r w:rsidRPr="00AE2B41">
        <w:rPr>
          <w:color w:val="auto"/>
        </w:rPr>
        <w:t xml:space="preserve">Table </w:t>
      </w:r>
      <w:r w:rsidR="00D937EE">
        <w:rPr>
          <w:color w:val="auto"/>
        </w:rPr>
        <w:t>3</w:t>
      </w:r>
      <w:r w:rsidRPr="00AE2B41">
        <w:rPr>
          <w:color w:val="auto"/>
        </w:rPr>
        <w:t xml:space="preserve">: Age profile of registered pharmacists and pharmacy technicians on </w:t>
      </w:r>
      <w:r w:rsidR="002501C2">
        <w:rPr>
          <w:color w:val="auto"/>
        </w:rPr>
        <w:t>31 March 2025</w:t>
      </w:r>
    </w:p>
    <w:tbl>
      <w:tblPr>
        <w:tblStyle w:val="GPhCTableDefault"/>
        <w:tblW w:w="5000" w:type="pct"/>
        <w:tblLook w:val="0420" w:firstRow="1" w:lastRow="0" w:firstColumn="0" w:lastColumn="0" w:noHBand="0" w:noVBand="1"/>
        <w:tblCaption w:val="Age profile of registered pharmacists and pharmacy technicians on 30 September 2023"/>
        <w:tblDescription w:val="This table shows the age profile of registered pharmacists and pharmacy technicians on 31 March 2025. This is broken down in age groups of:&#10;&#10;Under 25, &#10;25 to 34, &#10;35 to 44, &#10;45 to 54, &#10;55 to 64, &#10;and 65 and over. "/>
      </w:tblPr>
      <w:tblGrid>
        <w:gridCol w:w="2040"/>
        <w:gridCol w:w="2041"/>
        <w:gridCol w:w="2041"/>
        <w:gridCol w:w="2041"/>
        <w:gridCol w:w="2041"/>
      </w:tblGrid>
      <w:tr w:rsidR="00386F79" w:rsidRPr="008164E7" w14:paraId="6D9DC04E" w14:textId="77777777" w:rsidTr="003A7B03">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1A217A75" w14:textId="77777777" w:rsidR="00386F79" w:rsidRPr="008164E7" w:rsidRDefault="00386F79" w:rsidP="003A7B03">
            <w:r>
              <w:t>Age group</w:t>
            </w:r>
          </w:p>
        </w:tc>
        <w:tc>
          <w:tcPr>
            <w:tcW w:w="1000" w:type="pct"/>
          </w:tcPr>
          <w:p w14:paraId="11638AD6" w14:textId="77777777" w:rsidR="00386F79" w:rsidRPr="008164E7" w:rsidRDefault="00386F79" w:rsidP="003A7B03">
            <w:r>
              <w:t>Number of pharmacists</w:t>
            </w:r>
          </w:p>
        </w:tc>
        <w:tc>
          <w:tcPr>
            <w:tcW w:w="1000" w:type="pct"/>
          </w:tcPr>
          <w:p w14:paraId="32D1ED4A" w14:textId="77777777" w:rsidR="00386F79" w:rsidRPr="00DF006F" w:rsidRDefault="00386F79" w:rsidP="003A7B03">
            <w:pPr>
              <w:rPr>
                <w:bCs/>
              </w:rPr>
            </w:pPr>
            <w:r>
              <w:rPr>
                <w:bCs/>
              </w:rPr>
              <w:t>Percentage of p</w:t>
            </w:r>
            <w:r w:rsidRPr="00DF006F">
              <w:rPr>
                <w:bCs/>
              </w:rPr>
              <w:t>harmacists</w:t>
            </w:r>
          </w:p>
        </w:tc>
        <w:tc>
          <w:tcPr>
            <w:tcW w:w="1000" w:type="pct"/>
          </w:tcPr>
          <w:p w14:paraId="3A88F68A" w14:textId="77777777" w:rsidR="00386F79" w:rsidRPr="00DF006F" w:rsidRDefault="00386F79" w:rsidP="003A7B03">
            <w:pPr>
              <w:rPr>
                <w:bCs/>
              </w:rPr>
            </w:pPr>
            <w:r w:rsidRPr="00DF006F">
              <w:rPr>
                <w:bCs/>
              </w:rPr>
              <w:t xml:space="preserve">Number of </w:t>
            </w:r>
          </w:p>
          <w:p w14:paraId="3366F0FD" w14:textId="77777777" w:rsidR="00386F79" w:rsidRPr="008164E7" w:rsidRDefault="00386F79" w:rsidP="003A7B03">
            <w:r>
              <w:t>pharmacy technicians</w:t>
            </w:r>
          </w:p>
        </w:tc>
        <w:tc>
          <w:tcPr>
            <w:tcW w:w="1000" w:type="pct"/>
          </w:tcPr>
          <w:p w14:paraId="0F37E01F" w14:textId="77777777" w:rsidR="00386F79" w:rsidRDefault="00386F79" w:rsidP="003A7B03">
            <w:r>
              <w:t>Percentage of pharmacy technicians</w:t>
            </w:r>
          </w:p>
        </w:tc>
      </w:tr>
      <w:tr w:rsidR="008C27AE" w:rsidRPr="008164E7" w14:paraId="325549AC" w14:textId="77777777" w:rsidTr="003A7B03">
        <w:trPr>
          <w:trHeight w:val="284"/>
        </w:trPr>
        <w:tc>
          <w:tcPr>
            <w:tcW w:w="1000" w:type="pct"/>
          </w:tcPr>
          <w:p w14:paraId="57E74F45" w14:textId="77777777" w:rsidR="008C27AE" w:rsidRPr="008164E7" w:rsidRDefault="008C27AE" w:rsidP="008C27AE">
            <w:r>
              <w:t>Under 25</w:t>
            </w:r>
          </w:p>
        </w:tc>
        <w:tc>
          <w:tcPr>
            <w:tcW w:w="1000" w:type="pct"/>
          </w:tcPr>
          <w:p w14:paraId="5FD8E94C" w14:textId="291BBF04" w:rsidR="008C27AE" w:rsidRPr="008164E7" w:rsidRDefault="008C27AE" w:rsidP="008C27AE">
            <w:pPr>
              <w:jc w:val="right"/>
            </w:pPr>
            <w:r w:rsidRPr="006B3539">
              <w:t xml:space="preserve"> 96 </w:t>
            </w:r>
          </w:p>
        </w:tc>
        <w:tc>
          <w:tcPr>
            <w:tcW w:w="1000" w:type="pct"/>
          </w:tcPr>
          <w:p w14:paraId="1F7B03A5" w14:textId="2D1603C1" w:rsidR="008C27AE" w:rsidRPr="008164E7" w:rsidRDefault="008C27AE" w:rsidP="008C27AE">
            <w:pPr>
              <w:jc w:val="right"/>
            </w:pPr>
            <w:r w:rsidRPr="006B3539">
              <w:t>3.4%</w:t>
            </w:r>
          </w:p>
        </w:tc>
        <w:tc>
          <w:tcPr>
            <w:tcW w:w="1000" w:type="pct"/>
          </w:tcPr>
          <w:p w14:paraId="4D478E28" w14:textId="0D6F2D18" w:rsidR="008C27AE" w:rsidRPr="008164E7" w:rsidRDefault="008C27AE" w:rsidP="008C27AE">
            <w:pPr>
              <w:jc w:val="right"/>
            </w:pPr>
            <w:r w:rsidRPr="006B3539">
              <w:t xml:space="preserve"> 31 </w:t>
            </w:r>
          </w:p>
        </w:tc>
        <w:tc>
          <w:tcPr>
            <w:tcW w:w="1000" w:type="pct"/>
          </w:tcPr>
          <w:p w14:paraId="4D257DBB" w14:textId="11FB9C1C" w:rsidR="008C27AE" w:rsidRPr="008164E7" w:rsidRDefault="008C27AE" w:rsidP="008C27AE">
            <w:pPr>
              <w:jc w:val="right"/>
            </w:pPr>
            <w:r w:rsidRPr="006B3539">
              <w:t>1.8%</w:t>
            </w:r>
          </w:p>
        </w:tc>
      </w:tr>
      <w:tr w:rsidR="008C27AE" w:rsidRPr="008164E7" w14:paraId="3D1F056F" w14:textId="77777777" w:rsidTr="003A7B03">
        <w:trPr>
          <w:trHeight w:val="274"/>
        </w:trPr>
        <w:tc>
          <w:tcPr>
            <w:tcW w:w="1000" w:type="pct"/>
          </w:tcPr>
          <w:p w14:paraId="0CF8240E" w14:textId="77777777" w:rsidR="008C27AE" w:rsidRPr="008164E7" w:rsidRDefault="008C27AE" w:rsidP="008C27AE">
            <w:r>
              <w:t>25 – 34</w:t>
            </w:r>
          </w:p>
        </w:tc>
        <w:tc>
          <w:tcPr>
            <w:tcW w:w="1000" w:type="pct"/>
          </w:tcPr>
          <w:p w14:paraId="268BD506" w14:textId="39C93EE8" w:rsidR="008C27AE" w:rsidRPr="008164E7" w:rsidRDefault="008C27AE" w:rsidP="008C27AE">
            <w:pPr>
              <w:jc w:val="right"/>
            </w:pPr>
            <w:r w:rsidRPr="006B3539">
              <w:t xml:space="preserve"> 928 </w:t>
            </w:r>
          </w:p>
        </w:tc>
        <w:tc>
          <w:tcPr>
            <w:tcW w:w="1000" w:type="pct"/>
          </w:tcPr>
          <w:p w14:paraId="5D7819E6" w14:textId="3CDF35DF" w:rsidR="008C27AE" w:rsidRPr="008164E7" w:rsidRDefault="008C27AE" w:rsidP="008C27AE">
            <w:pPr>
              <w:jc w:val="right"/>
            </w:pPr>
            <w:r w:rsidRPr="006B3539">
              <w:t>33.2%</w:t>
            </w:r>
          </w:p>
        </w:tc>
        <w:tc>
          <w:tcPr>
            <w:tcW w:w="1000" w:type="pct"/>
          </w:tcPr>
          <w:p w14:paraId="63867AC6" w14:textId="777BE4A0" w:rsidR="008C27AE" w:rsidRPr="008164E7" w:rsidRDefault="008C27AE" w:rsidP="008C27AE">
            <w:pPr>
              <w:jc w:val="right"/>
            </w:pPr>
            <w:r w:rsidRPr="006B3539">
              <w:t xml:space="preserve"> 357 </w:t>
            </w:r>
          </w:p>
        </w:tc>
        <w:tc>
          <w:tcPr>
            <w:tcW w:w="1000" w:type="pct"/>
          </w:tcPr>
          <w:p w14:paraId="3920DF30" w14:textId="57A3053F" w:rsidR="008C27AE" w:rsidRPr="008164E7" w:rsidRDefault="008C27AE" w:rsidP="008C27AE">
            <w:pPr>
              <w:jc w:val="right"/>
            </w:pPr>
            <w:r w:rsidRPr="006B3539">
              <w:t>20.4%</w:t>
            </w:r>
          </w:p>
        </w:tc>
      </w:tr>
      <w:tr w:rsidR="008C27AE" w:rsidRPr="008164E7" w14:paraId="7F545EBB" w14:textId="77777777" w:rsidTr="003A7B03">
        <w:trPr>
          <w:trHeight w:val="284"/>
        </w:trPr>
        <w:tc>
          <w:tcPr>
            <w:tcW w:w="1000" w:type="pct"/>
          </w:tcPr>
          <w:p w14:paraId="6A205AB9" w14:textId="77777777" w:rsidR="008C27AE" w:rsidRPr="008164E7" w:rsidRDefault="008C27AE" w:rsidP="008C27AE">
            <w:r>
              <w:t>35 – 44</w:t>
            </w:r>
          </w:p>
        </w:tc>
        <w:tc>
          <w:tcPr>
            <w:tcW w:w="1000" w:type="pct"/>
          </w:tcPr>
          <w:p w14:paraId="76455E85" w14:textId="25C2622F" w:rsidR="008C27AE" w:rsidRPr="008164E7" w:rsidRDefault="008C27AE" w:rsidP="008C27AE">
            <w:pPr>
              <w:jc w:val="right"/>
            </w:pPr>
            <w:r w:rsidRPr="006B3539">
              <w:t xml:space="preserve"> 761 </w:t>
            </w:r>
          </w:p>
        </w:tc>
        <w:tc>
          <w:tcPr>
            <w:tcW w:w="1000" w:type="pct"/>
          </w:tcPr>
          <w:p w14:paraId="5E48030F" w14:textId="28ED6331" w:rsidR="008C27AE" w:rsidRPr="008164E7" w:rsidRDefault="008C27AE" w:rsidP="008C27AE">
            <w:pPr>
              <w:jc w:val="right"/>
            </w:pPr>
            <w:r w:rsidRPr="006B3539">
              <w:t>27.2%</w:t>
            </w:r>
          </w:p>
        </w:tc>
        <w:tc>
          <w:tcPr>
            <w:tcW w:w="1000" w:type="pct"/>
          </w:tcPr>
          <w:p w14:paraId="0BAA4246" w14:textId="32494C9B" w:rsidR="008C27AE" w:rsidRPr="008164E7" w:rsidRDefault="008C27AE" w:rsidP="008C27AE">
            <w:pPr>
              <w:jc w:val="right"/>
            </w:pPr>
            <w:r w:rsidRPr="006B3539">
              <w:t xml:space="preserve"> 544 </w:t>
            </w:r>
          </w:p>
        </w:tc>
        <w:tc>
          <w:tcPr>
            <w:tcW w:w="1000" w:type="pct"/>
          </w:tcPr>
          <w:p w14:paraId="1DBD3985" w14:textId="1BA6B7D2" w:rsidR="008C27AE" w:rsidRPr="008164E7" w:rsidRDefault="008C27AE" w:rsidP="008C27AE">
            <w:pPr>
              <w:jc w:val="right"/>
            </w:pPr>
            <w:r w:rsidRPr="006B3539">
              <w:t>31.0%</w:t>
            </w:r>
          </w:p>
        </w:tc>
      </w:tr>
      <w:tr w:rsidR="008C27AE" w:rsidRPr="008164E7" w14:paraId="502FD639" w14:textId="77777777" w:rsidTr="003A7B03">
        <w:trPr>
          <w:trHeight w:val="284"/>
        </w:trPr>
        <w:tc>
          <w:tcPr>
            <w:tcW w:w="1000" w:type="pct"/>
          </w:tcPr>
          <w:p w14:paraId="62C32DB5" w14:textId="77777777" w:rsidR="008C27AE" w:rsidRPr="008164E7" w:rsidRDefault="008C27AE" w:rsidP="008C27AE">
            <w:r>
              <w:t xml:space="preserve">45 – 54 </w:t>
            </w:r>
          </w:p>
        </w:tc>
        <w:tc>
          <w:tcPr>
            <w:tcW w:w="1000" w:type="pct"/>
          </w:tcPr>
          <w:p w14:paraId="74BD69AB" w14:textId="5D98535D" w:rsidR="008C27AE" w:rsidRPr="008164E7" w:rsidRDefault="008C27AE" w:rsidP="008C27AE">
            <w:pPr>
              <w:jc w:val="right"/>
            </w:pPr>
            <w:r w:rsidRPr="006B3539">
              <w:t xml:space="preserve"> 532 </w:t>
            </w:r>
          </w:p>
        </w:tc>
        <w:tc>
          <w:tcPr>
            <w:tcW w:w="1000" w:type="pct"/>
          </w:tcPr>
          <w:p w14:paraId="218BBB0F" w14:textId="4F0B7F79" w:rsidR="008C27AE" w:rsidRPr="008164E7" w:rsidRDefault="008C27AE" w:rsidP="008C27AE">
            <w:pPr>
              <w:jc w:val="right"/>
            </w:pPr>
            <w:r w:rsidRPr="006B3539">
              <w:t>19.0%</w:t>
            </w:r>
          </w:p>
        </w:tc>
        <w:tc>
          <w:tcPr>
            <w:tcW w:w="1000" w:type="pct"/>
          </w:tcPr>
          <w:p w14:paraId="089404B2" w14:textId="5F218B21" w:rsidR="008C27AE" w:rsidRPr="008164E7" w:rsidRDefault="008C27AE" w:rsidP="008C27AE">
            <w:pPr>
              <w:jc w:val="right"/>
            </w:pPr>
            <w:r w:rsidRPr="006B3539">
              <w:t xml:space="preserve"> 456 </w:t>
            </w:r>
          </w:p>
        </w:tc>
        <w:tc>
          <w:tcPr>
            <w:tcW w:w="1000" w:type="pct"/>
          </w:tcPr>
          <w:p w14:paraId="3184D6C3" w14:textId="41C575A4" w:rsidR="008C27AE" w:rsidRPr="008164E7" w:rsidRDefault="008C27AE" w:rsidP="008C27AE">
            <w:pPr>
              <w:jc w:val="right"/>
            </w:pPr>
            <w:r w:rsidRPr="006B3539">
              <w:t>26.0%</w:t>
            </w:r>
          </w:p>
        </w:tc>
      </w:tr>
      <w:tr w:rsidR="008C27AE" w:rsidRPr="008164E7" w14:paraId="007154AC" w14:textId="77777777" w:rsidTr="003A7B03">
        <w:trPr>
          <w:trHeight w:val="274"/>
        </w:trPr>
        <w:tc>
          <w:tcPr>
            <w:tcW w:w="1000" w:type="pct"/>
          </w:tcPr>
          <w:p w14:paraId="563A2B50" w14:textId="77777777" w:rsidR="008C27AE" w:rsidRPr="008164E7" w:rsidRDefault="008C27AE" w:rsidP="008C27AE">
            <w:r>
              <w:t xml:space="preserve">55 – 64  </w:t>
            </w:r>
          </w:p>
        </w:tc>
        <w:tc>
          <w:tcPr>
            <w:tcW w:w="1000" w:type="pct"/>
          </w:tcPr>
          <w:p w14:paraId="109C7767" w14:textId="3B9838B1" w:rsidR="008C27AE" w:rsidRPr="008164E7" w:rsidRDefault="008C27AE" w:rsidP="008C27AE">
            <w:pPr>
              <w:jc w:val="right"/>
            </w:pPr>
            <w:r w:rsidRPr="006B3539">
              <w:t xml:space="preserve"> 372 </w:t>
            </w:r>
          </w:p>
        </w:tc>
        <w:tc>
          <w:tcPr>
            <w:tcW w:w="1000" w:type="pct"/>
          </w:tcPr>
          <w:p w14:paraId="5D9D6E00" w14:textId="4314BEEA" w:rsidR="008C27AE" w:rsidRPr="008164E7" w:rsidRDefault="008C27AE" w:rsidP="008C27AE">
            <w:pPr>
              <w:jc w:val="right"/>
            </w:pPr>
            <w:r w:rsidRPr="006B3539">
              <w:t>13.3%</w:t>
            </w:r>
          </w:p>
        </w:tc>
        <w:tc>
          <w:tcPr>
            <w:tcW w:w="1000" w:type="pct"/>
          </w:tcPr>
          <w:p w14:paraId="7B91F00E" w14:textId="5844CAF5" w:rsidR="008C27AE" w:rsidRPr="008164E7" w:rsidRDefault="008C27AE" w:rsidP="008C27AE">
            <w:pPr>
              <w:jc w:val="right"/>
            </w:pPr>
            <w:r w:rsidRPr="006B3539">
              <w:t xml:space="preserve"> 334 </w:t>
            </w:r>
          </w:p>
        </w:tc>
        <w:tc>
          <w:tcPr>
            <w:tcW w:w="1000" w:type="pct"/>
          </w:tcPr>
          <w:p w14:paraId="28B3452B" w14:textId="25513308" w:rsidR="008C27AE" w:rsidRPr="008164E7" w:rsidRDefault="008C27AE" w:rsidP="008C27AE">
            <w:pPr>
              <w:jc w:val="right"/>
            </w:pPr>
            <w:r w:rsidRPr="006B3539">
              <w:t>19.1%</w:t>
            </w:r>
          </w:p>
        </w:tc>
      </w:tr>
      <w:tr w:rsidR="008C27AE" w:rsidRPr="008164E7" w14:paraId="6603C1E2" w14:textId="77777777" w:rsidTr="003A7B03">
        <w:trPr>
          <w:trHeight w:val="284"/>
        </w:trPr>
        <w:tc>
          <w:tcPr>
            <w:tcW w:w="1000" w:type="pct"/>
          </w:tcPr>
          <w:p w14:paraId="16C9F9FE" w14:textId="77777777" w:rsidR="008C27AE" w:rsidRPr="008164E7" w:rsidRDefault="008C27AE" w:rsidP="008C27AE">
            <w:r>
              <w:t>65 and over</w:t>
            </w:r>
          </w:p>
        </w:tc>
        <w:tc>
          <w:tcPr>
            <w:tcW w:w="1000" w:type="pct"/>
          </w:tcPr>
          <w:p w14:paraId="5D883EE5" w14:textId="4C29F4F8" w:rsidR="008C27AE" w:rsidRPr="008164E7" w:rsidRDefault="008C27AE" w:rsidP="008C27AE">
            <w:pPr>
              <w:jc w:val="right"/>
            </w:pPr>
            <w:r w:rsidRPr="006B3539">
              <w:t xml:space="preserve"> 108 </w:t>
            </w:r>
          </w:p>
        </w:tc>
        <w:tc>
          <w:tcPr>
            <w:tcW w:w="1000" w:type="pct"/>
          </w:tcPr>
          <w:p w14:paraId="4EE1B051" w14:textId="3E3DC6D4" w:rsidR="008C27AE" w:rsidRPr="008164E7" w:rsidRDefault="008C27AE" w:rsidP="008C27AE">
            <w:pPr>
              <w:jc w:val="right"/>
            </w:pPr>
            <w:r w:rsidRPr="006B3539">
              <w:t>3.9%</w:t>
            </w:r>
          </w:p>
        </w:tc>
        <w:tc>
          <w:tcPr>
            <w:tcW w:w="1000" w:type="pct"/>
          </w:tcPr>
          <w:p w14:paraId="433602C5" w14:textId="4CC4F35C" w:rsidR="008C27AE" w:rsidRPr="008164E7" w:rsidRDefault="008C27AE" w:rsidP="008C27AE">
            <w:pPr>
              <w:jc w:val="right"/>
            </w:pPr>
            <w:r w:rsidRPr="006B3539">
              <w:t xml:space="preserve"> 31 </w:t>
            </w:r>
          </w:p>
        </w:tc>
        <w:tc>
          <w:tcPr>
            <w:tcW w:w="1000" w:type="pct"/>
          </w:tcPr>
          <w:p w14:paraId="0A151643" w14:textId="62DD5F90" w:rsidR="008C27AE" w:rsidRPr="008164E7" w:rsidRDefault="008C27AE" w:rsidP="008C27AE">
            <w:pPr>
              <w:jc w:val="right"/>
            </w:pPr>
            <w:r w:rsidRPr="006B3539">
              <w:t>1.8%</w:t>
            </w:r>
          </w:p>
        </w:tc>
      </w:tr>
      <w:tr w:rsidR="008C27AE" w:rsidRPr="008164E7" w14:paraId="3BEFFC3E" w14:textId="77777777" w:rsidTr="003A7B03">
        <w:trPr>
          <w:trHeight w:val="284"/>
        </w:trPr>
        <w:tc>
          <w:tcPr>
            <w:tcW w:w="1000" w:type="pct"/>
          </w:tcPr>
          <w:p w14:paraId="3931E81F" w14:textId="77777777" w:rsidR="008C27AE" w:rsidRPr="00050634" w:rsidRDefault="008C27AE" w:rsidP="008C27AE">
            <w:pPr>
              <w:rPr>
                <w:b/>
                <w:bCs/>
              </w:rPr>
            </w:pPr>
            <w:r w:rsidRPr="00050634">
              <w:rPr>
                <w:b/>
                <w:bCs/>
              </w:rPr>
              <w:t xml:space="preserve">Total </w:t>
            </w:r>
          </w:p>
        </w:tc>
        <w:tc>
          <w:tcPr>
            <w:tcW w:w="1000" w:type="pct"/>
          </w:tcPr>
          <w:p w14:paraId="4AA2D21D" w14:textId="0473647B" w:rsidR="008C27AE" w:rsidRPr="00F10094" w:rsidRDefault="008C27AE" w:rsidP="008C27AE">
            <w:pPr>
              <w:jc w:val="right"/>
              <w:rPr>
                <w:b/>
                <w:bCs/>
              </w:rPr>
            </w:pPr>
            <w:r w:rsidRPr="00F10094">
              <w:rPr>
                <w:b/>
                <w:bCs/>
              </w:rPr>
              <w:t xml:space="preserve"> 2,797 </w:t>
            </w:r>
          </w:p>
        </w:tc>
        <w:tc>
          <w:tcPr>
            <w:tcW w:w="1000" w:type="pct"/>
          </w:tcPr>
          <w:p w14:paraId="63638F1B" w14:textId="5E54E627" w:rsidR="008C27AE" w:rsidRPr="00F10094" w:rsidRDefault="008C27AE" w:rsidP="008C27AE">
            <w:pPr>
              <w:jc w:val="right"/>
              <w:rPr>
                <w:b/>
                <w:bCs/>
              </w:rPr>
            </w:pPr>
            <w:r w:rsidRPr="00F10094">
              <w:rPr>
                <w:b/>
                <w:bCs/>
              </w:rPr>
              <w:t>100.0%</w:t>
            </w:r>
          </w:p>
        </w:tc>
        <w:tc>
          <w:tcPr>
            <w:tcW w:w="1000" w:type="pct"/>
          </w:tcPr>
          <w:p w14:paraId="7D75E036" w14:textId="1329F6D4" w:rsidR="008C27AE" w:rsidRPr="00F10094" w:rsidRDefault="008C27AE" w:rsidP="008C27AE">
            <w:pPr>
              <w:jc w:val="right"/>
              <w:rPr>
                <w:b/>
                <w:bCs/>
              </w:rPr>
            </w:pPr>
            <w:r w:rsidRPr="00F10094">
              <w:rPr>
                <w:b/>
                <w:bCs/>
              </w:rPr>
              <w:t xml:space="preserve"> 1,753 </w:t>
            </w:r>
          </w:p>
        </w:tc>
        <w:tc>
          <w:tcPr>
            <w:tcW w:w="1000" w:type="pct"/>
          </w:tcPr>
          <w:p w14:paraId="2E277CEB" w14:textId="2553E9B0" w:rsidR="008C27AE" w:rsidRPr="00F10094" w:rsidRDefault="008C27AE" w:rsidP="008C27AE">
            <w:pPr>
              <w:jc w:val="right"/>
              <w:rPr>
                <w:b/>
                <w:bCs/>
              </w:rPr>
            </w:pPr>
            <w:r w:rsidRPr="00F10094">
              <w:rPr>
                <w:b/>
                <w:bCs/>
              </w:rPr>
              <w:t>100.0%</w:t>
            </w:r>
          </w:p>
        </w:tc>
      </w:tr>
    </w:tbl>
    <w:p w14:paraId="31C9C8DB" w14:textId="77777777" w:rsidR="00AE2B41" w:rsidRDefault="00AE2B41">
      <w:r>
        <w:br w:type="page"/>
      </w:r>
    </w:p>
    <w:p w14:paraId="5FEEC1F4" w14:textId="77777777" w:rsidR="00C73D92" w:rsidRDefault="00C73D92" w:rsidP="00AE2B41">
      <w:pPr>
        <w:pStyle w:val="Heading3"/>
      </w:pPr>
      <w:bookmarkStart w:id="14" w:name="_Toc105682042"/>
      <w:bookmarkStart w:id="15" w:name="_Toc106876810"/>
      <w:r>
        <w:lastRenderedPageBreak/>
        <w:t>Disability</w:t>
      </w:r>
      <w:bookmarkEnd w:id="14"/>
      <w:bookmarkEnd w:id="15"/>
    </w:p>
    <w:p w14:paraId="6593981D" w14:textId="5590EB44" w:rsidR="00C73D92" w:rsidRPr="00036CB9" w:rsidRDefault="008C27AE" w:rsidP="00C73D92">
      <w:r>
        <w:t xml:space="preserve">Nearly </w:t>
      </w:r>
      <w:r w:rsidR="00F10094">
        <w:t>three fifths</w:t>
      </w:r>
      <w:r>
        <w:t xml:space="preserve"> of</w:t>
      </w:r>
      <w:r w:rsidR="00C73D92">
        <w:t xml:space="preserve"> pharmacists and </w:t>
      </w:r>
      <w:r>
        <w:t>four fifths</w:t>
      </w:r>
      <w:r w:rsidR="00C73D92">
        <w:t xml:space="preserve"> of pharmacy technicians have stated they do not have a disability. We do not have data recorded for </w:t>
      </w:r>
      <w:r w:rsidRPr="008C27AE">
        <w:t>41.4%</w:t>
      </w:r>
      <w:r w:rsidR="00C73D92">
        <w:t xml:space="preserve"> of pharmacists and </w:t>
      </w:r>
      <w:r w:rsidRPr="008C27AE">
        <w:t>17.5%</w:t>
      </w:r>
      <w:r w:rsidR="00C73D92">
        <w:t xml:space="preserve"> of pharmacy technicians</w:t>
      </w:r>
      <w:r w:rsidR="00002AF4">
        <w:t xml:space="preserve"> with registered addresses in </w:t>
      </w:r>
      <w:r w:rsidR="00996A2D">
        <w:t>Wales</w:t>
      </w:r>
      <w:r w:rsidR="00C73D92">
        <w:t xml:space="preserve">. </w:t>
      </w:r>
    </w:p>
    <w:p w14:paraId="6A3F6EA5" w14:textId="1C4B5A98" w:rsidR="00C73D92" w:rsidRPr="00AE2B41" w:rsidRDefault="00C73D92" w:rsidP="00AE2B41">
      <w:pPr>
        <w:pStyle w:val="Heading4"/>
        <w:rPr>
          <w:color w:val="auto"/>
        </w:rPr>
      </w:pPr>
      <w:r w:rsidRPr="00AE2B41">
        <w:rPr>
          <w:color w:val="auto"/>
        </w:rPr>
        <w:t xml:space="preserve">Table 4: </w:t>
      </w:r>
      <w:r w:rsidR="00EC22CD">
        <w:rPr>
          <w:color w:val="auto"/>
        </w:rPr>
        <w:t xml:space="preserve">Disability </w:t>
      </w:r>
      <w:r w:rsidRPr="00AE2B41">
        <w:rPr>
          <w:color w:val="auto"/>
        </w:rPr>
        <w:t xml:space="preserve">profile of registered pharmacists and pharmacy technicians on </w:t>
      </w:r>
      <w:r w:rsidR="002501C2">
        <w:rPr>
          <w:color w:val="auto"/>
        </w:rPr>
        <w:t>31 March 2025</w:t>
      </w:r>
    </w:p>
    <w:tbl>
      <w:tblPr>
        <w:tblStyle w:val="GPhCTableDefault"/>
        <w:tblW w:w="5000" w:type="pct"/>
        <w:tblLook w:val="0420" w:firstRow="1" w:lastRow="0" w:firstColumn="0" w:lastColumn="0" w:noHBand="0" w:noVBand="1"/>
        <w:tblCaption w:val="Disability profile of registered pharmacists and pharmacy technicians on 30 September 2023"/>
        <w:tblDescription w:val="This table shows the disability profile of registered pharmacists and pharmacy technicians on 31 March 2025. This is broken down by the categories of:&#10;&#10;Yes,&#10;No,&#10;Prefer not to say,&#10;Not recorded.&#10;"/>
      </w:tblPr>
      <w:tblGrid>
        <w:gridCol w:w="2040"/>
        <w:gridCol w:w="2041"/>
        <w:gridCol w:w="2041"/>
        <w:gridCol w:w="2041"/>
        <w:gridCol w:w="2041"/>
      </w:tblGrid>
      <w:tr w:rsidR="00C73D92" w:rsidRPr="008164E7" w14:paraId="697507E5"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1E848F2D" w14:textId="77777777" w:rsidR="00C73D92" w:rsidRPr="008164E7" w:rsidRDefault="00C73D92" w:rsidP="00E04A32">
            <w:r>
              <w:t>Disability</w:t>
            </w:r>
          </w:p>
        </w:tc>
        <w:tc>
          <w:tcPr>
            <w:tcW w:w="1000" w:type="pct"/>
          </w:tcPr>
          <w:p w14:paraId="5E758604" w14:textId="77777777" w:rsidR="00C73D92" w:rsidRPr="008164E7" w:rsidRDefault="00C73D92" w:rsidP="00E04A32">
            <w:r>
              <w:t>Number of pharmacists</w:t>
            </w:r>
          </w:p>
        </w:tc>
        <w:tc>
          <w:tcPr>
            <w:tcW w:w="1000" w:type="pct"/>
          </w:tcPr>
          <w:p w14:paraId="5DA32B08" w14:textId="72EA570F" w:rsidR="00C73D92" w:rsidRPr="00DF006F" w:rsidRDefault="00E70C32" w:rsidP="00E04A32">
            <w:pPr>
              <w:rPr>
                <w:bCs/>
              </w:rPr>
            </w:pPr>
            <w:r>
              <w:rPr>
                <w:bCs/>
              </w:rPr>
              <w:t>Percent</w:t>
            </w:r>
            <w:r w:rsidR="00C73D92">
              <w:rPr>
                <w:bCs/>
              </w:rPr>
              <w:t>age of p</w:t>
            </w:r>
            <w:r w:rsidR="00C73D92" w:rsidRPr="00DF006F">
              <w:rPr>
                <w:bCs/>
              </w:rPr>
              <w:t>harmacists</w:t>
            </w:r>
          </w:p>
        </w:tc>
        <w:tc>
          <w:tcPr>
            <w:tcW w:w="1000" w:type="pct"/>
          </w:tcPr>
          <w:p w14:paraId="57B6BB1B" w14:textId="77777777" w:rsidR="00C73D92" w:rsidRPr="00DF006F" w:rsidRDefault="00C73D92" w:rsidP="00E04A32">
            <w:pPr>
              <w:rPr>
                <w:bCs/>
              </w:rPr>
            </w:pPr>
            <w:r w:rsidRPr="00DF006F">
              <w:rPr>
                <w:bCs/>
              </w:rPr>
              <w:t xml:space="preserve">Number of </w:t>
            </w:r>
          </w:p>
          <w:p w14:paraId="1834D58D" w14:textId="77777777" w:rsidR="00C73D92" w:rsidRPr="008164E7" w:rsidRDefault="00C73D92" w:rsidP="00E04A32">
            <w:r>
              <w:t>pharmacy technicians</w:t>
            </w:r>
          </w:p>
        </w:tc>
        <w:tc>
          <w:tcPr>
            <w:tcW w:w="1000" w:type="pct"/>
          </w:tcPr>
          <w:p w14:paraId="3DF1346D" w14:textId="231AC84C" w:rsidR="00C73D92" w:rsidRDefault="00E70C32" w:rsidP="00E04A32">
            <w:r>
              <w:t>Percent</w:t>
            </w:r>
            <w:r w:rsidR="00C73D92">
              <w:t>age of pharmacy technicians</w:t>
            </w:r>
          </w:p>
        </w:tc>
      </w:tr>
      <w:tr w:rsidR="008C27AE" w:rsidRPr="008164E7" w14:paraId="0B403BB7" w14:textId="77777777" w:rsidTr="00E04A32">
        <w:trPr>
          <w:trHeight w:val="274"/>
        </w:trPr>
        <w:tc>
          <w:tcPr>
            <w:tcW w:w="1000" w:type="pct"/>
          </w:tcPr>
          <w:p w14:paraId="28BAAF96" w14:textId="1326AEBF" w:rsidR="008C27AE" w:rsidRPr="008164E7" w:rsidRDefault="008C27AE" w:rsidP="008C27AE">
            <w:r w:rsidRPr="00853095">
              <w:t>Yes</w:t>
            </w:r>
          </w:p>
        </w:tc>
        <w:tc>
          <w:tcPr>
            <w:tcW w:w="1000" w:type="pct"/>
          </w:tcPr>
          <w:p w14:paraId="1CEEC385" w14:textId="2BD6E79D" w:rsidR="008C27AE" w:rsidRPr="008164E7" w:rsidRDefault="008C27AE" w:rsidP="008C27AE">
            <w:pPr>
              <w:jc w:val="right"/>
            </w:pPr>
            <w:r w:rsidRPr="00785376">
              <w:t xml:space="preserve"> 16 </w:t>
            </w:r>
          </w:p>
        </w:tc>
        <w:tc>
          <w:tcPr>
            <w:tcW w:w="1000" w:type="pct"/>
          </w:tcPr>
          <w:p w14:paraId="0ECF775F" w14:textId="4A506908" w:rsidR="008C27AE" w:rsidRPr="008164E7" w:rsidRDefault="008C27AE" w:rsidP="008C27AE">
            <w:pPr>
              <w:jc w:val="right"/>
            </w:pPr>
            <w:r w:rsidRPr="00785376">
              <w:t>0.6%</w:t>
            </w:r>
          </w:p>
        </w:tc>
        <w:tc>
          <w:tcPr>
            <w:tcW w:w="1000" w:type="pct"/>
          </w:tcPr>
          <w:p w14:paraId="482337E0" w14:textId="117CCC07" w:rsidR="008C27AE" w:rsidRPr="008164E7" w:rsidRDefault="008C27AE" w:rsidP="008C27AE">
            <w:pPr>
              <w:jc w:val="right"/>
            </w:pPr>
            <w:r w:rsidRPr="00785376">
              <w:t xml:space="preserve"> 8 </w:t>
            </w:r>
          </w:p>
        </w:tc>
        <w:tc>
          <w:tcPr>
            <w:tcW w:w="1000" w:type="pct"/>
          </w:tcPr>
          <w:p w14:paraId="0A236757" w14:textId="0E88966F" w:rsidR="008C27AE" w:rsidRPr="008164E7" w:rsidRDefault="008C27AE" w:rsidP="008C27AE">
            <w:pPr>
              <w:jc w:val="right"/>
            </w:pPr>
            <w:r w:rsidRPr="00785376">
              <w:t>0.5%</w:t>
            </w:r>
          </w:p>
        </w:tc>
      </w:tr>
      <w:tr w:rsidR="008C27AE" w:rsidRPr="008164E7" w14:paraId="0E5CCFED" w14:textId="77777777" w:rsidTr="00E04A32">
        <w:trPr>
          <w:trHeight w:val="284"/>
        </w:trPr>
        <w:tc>
          <w:tcPr>
            <w:tcW w:w="1000" w:type="pct"/>
          </w:tcPr>
          <w:p w14:paraId="044FB609" w14:textId="62360A71" w:rsidR="008C27AE" w:rsidRPr="004A23CD" w:rsidRDefault="008C27AE" w:rsidP="008C27AE">
            <w:r w:rsidRPr="00853095">
              <w:t>No</w:t>
            </w:r>
          </w:p>
        </w:tc>
        <w:tc>
          <w:tcPr>
            <w:tcW w:w="1000" w:type="pct"/>
          </w:tcPr>
          <w:p w14:paraId="01072AF9" w14:textId="7C920CEE" w:rsidR="008C27AE" w:rsidRPr="00D119D8" w:rsidRDefault="008C27AE" w:rsidP="008C27AE">
            <w:pPr>
              <w:jc w:val="right"/>
            </w:pPr>
            <w:r w:rsidRPr="00785376">
              <w:t xml:space="preserve"> 1,601 </w:t>
            </w:r>
          </w:p>
        </w:tc>
        <w:tc>
          <w:tcPr>
            <w:tcW w:w="1000" w:type="pct"/>
          </w:tcPr>
          <w:p w14:paraId="0B0852AD" w14:textId="4A133F74" w:rsidR="008C27AE" w:rsidRPr="007C362E" w:rsidRDefault="008C27AE" w:rsidP="008C27AE">
            <w:pPr>
              <w:jc w:val="right"/>
            </w:pPr>
            <w:r w:rsidRPr="00785376">
              <w:t>57.2%</w:t>
            </w:r>
          </w:p>
        </w:tc>
        <w:tc>
          <w:tcPr>
            <w:tcW w:w="1000" w:type="pct"/>
          </w:tcPr>
          <w:p w14:paraId="59585D83" w14:textId="52332D7C" w:rsidR="008C27AE" w:rsidRPr="008D16C7" w:rsidRDefault="008C27AE" w:rsidP="008C27AE">
            <w:pPr>
              <w:jc w:val="right"/>
            </w:pPr>
            <w:r w:rsidRPr="00785376">
              <w:t xml:space="preserve"> 1,427 </w:t>
            </w:r>
          </w:p>
        </w:tc>
        <w:tc>
          <w:tcPr>
            <w:tcW w:w="1000" w:type="pct"/>
          </w:tcPr>
          <w:p w14:paraId="2E084571" w14:textId="048ECA10" w:rsidR="008C27AE" w:rsidRPr="00816DE9" w:rsidRDefault="008C27AE" w:rsidP="008C27AE">
            <w:pPr>
              <w:jc w:val="right"/>
            </w:pPr>
            <w:r w:rsidRPr="00785376">
              <w:t>81.4%</w:t>
            </w:r>
          </w:p>
        </w:tc>
      </w:tr>
      <w:tr w:rsidR="008C27AE" w:rsidRPr="008164E7" w14:paraId="6BCDAAC3" w14:textId="77777777" w:rsidTr="00E04A32">
        <w:trPr>
          <w:trHeight w:val="284"/>
        </w:trPr>
        <w:tc>
          <w:tcPr>
            <w:tcW w:w="1000" w:type="pct"/>
          </w:tcPr>
          <w:p w14:paraId="3A3F9D6B" w14:textId="7B320324" w:rsidR="008C27AE" w:rsidRPr="008164E7" w:rsidRDefault="008C27AE" w:rsidP="008C27AE">
            <w:r w:rsidRPr="00853095">
              <w:t>Prefer not to say</w:t>
            </w:r>
          </w:p>
        </w:tc>
        <w:tc>
          <w:tcPr>
            <w:tcW w:w="1000" w:type="pct"/>
          </w:tcPr>
          <w:p w14:paraId="3586E5B8" w14:textId="64D5DD0A" w:rsidR="008C27AE" w:rsidRPr="008164E7" w:rsidRDefault="008C27AE" w:rsidP="008C27AE">
            <w:pPr>
              <w:jc w:val="right"/>
            </w:pPr>
            <w:r w:rsidRPr="00785376">
              <w:t xml:space="preserve"> 23 </w:t>
            </w:r>
          </w:p>
        </w:tc>
        <w:tc>
          <w:tcPr>
            <w:tcW w:w="1000" w:type="pct"/>
          </w:tcPr>
          <w:p w14:paraId="13278123" w14:textId="09308D7D" w:rsidR="008C27AE" w:rsidRPr="008164E7" w:rsidRDefault="008C27AE" w:rsidP="008C27AE">
            <w:pPr>
              <w:jc w:val="right"/>
            </w:pPr>
            <w:r w:rsidRPr="00785376">
              <w:t>0.8%</w:t>
            </w:r>
          </w:p>
        </w:tc>
        <w:tc>
          <w:tcPr>
            <w:tcW w:w="1000" w:type="pct"/>
          </w:tcPr>
          <w:p w14:paraId="6D91E584" w14:textId="607C1446" w:rsidR="008C27AE" w:rsidRPr="008164E7" w:rsidRDefault="008C27AE" w:rsidP="008C27AE">
            <w:pPr>
              <w:jc w:val="right"/>
            </w:pPr>
            <w:r w:rsidRPr="00785376">
              <w:t xml:space="preserve"> 11 </w:t>
            </w:r>
          </w:p>
        </w:tc>
        <w:tc>
          <w:tcPr>
            <w:tcW w:w="1000" w:type="pct"/>
          </w:tcPr>
          <w:p w14:paraId="111EF5F0" w14:textId="36C47D06" w:rsidR="008C27AE" w:rsidRPr="008164E7" w:rsidRDefault="008C27AE" w:rsidP="008C27AE">
            <w:pPr>
              <w:jc w:val="right"/>
            </w:pPr>
            <w:r w:rsidRPr="00785376">
              <w:t>0.6%</w:t>
            </w:r>
          </w:p>
        </w:tc>
      </w:tr>
      <w:tr w:rsidR="008C27AE" w:rsidRPr="008164E7" w14:paraId="3E00789A" w14:textId="77777777" w:rsidTr="00E04A32">
        <w:trPr>
          <w:trHeight w:val="284"/>
        </w:trPr>
        <w:tc>
          <w:tcPr>
            <w:tcW w:w="1000" w:type="pct"/>
          </w:tcPr>
          <w:p w14:paraId="4C1CEBFB" w14:textId="17D1506F" w:rsidR="008C27AE" w:rsidRPr="008164E7" w:rsidRDefault="008C27AE" w:rsidP="008C27AE">
            <w:r w:rsidRPr="00853095">
              <w:t>Not recorded</w:t>
            </w:r>
          </w:p>
        </w:tc>
        <w:tc>
          <w:tcPr>
            <w:tcW w:w="1000" w:type="pct"/>
          </w:tcPr>
          <w:p w14:paraId="0C95E0D1" w14:textId="4E5D6801" w:rsidR="008C27AE" w:rsidRPr="008164E7" w:rsidRDefault="008C27AE" w:rsidP="008C27AE">
            <w:pPr>
              <w:jc w:val="right"/>
            </w:pPr>
            <w:r w:rsidRPr="00785376">
              <w:t xml:space="preserve"> 1,157 </w:t>
            </w:r>
          </w:p>
        </w:tc>
        <w:tc>
          <w:tcPr>
            <w:tcW w:w="1000" w:type="pct"/>
          </w:tcPr>
          <w:p w14:paraId="6CDE633A" w14:textId="71AD0768" w:rsidR="008C27AE" w:rsidRPr="008164E7" w:rsidRDefault="008C27AE" w:rsidP="008C27AE">
            <w:pPr>
              <w:jc w:val="right"/>
            </w:pPr>
            <w:r w:rsidRPr="00785376">
              <w:t>41.4%</w:t>
            </w:r>
          </w:p>
        </w:tc>
        <w:tc>
          <w:tcPr>
            <w:tcW w:w="1000" w:type="pct"/>
          </w:tcPr>
          <w:p w14:paraId="2A9195D8" w14:textId="66FDE03A" w:rsidR="008C27AE" w:rsidRPr="008164E7" w:rsidRDefault="008C27AE" w:rsidP="008C27AE">
            <w:pPr>
              <w:jc w:val="right"/>
            </w:pPr>
            <w:r w:rsidRPr="00785376">
              <w:t xml:space="preserve"> 307 </w:t>
            </w:r>
          </w:p>
        </w:tc>
        <w:tc>
          <w:tcPr>
            <w:tcW w:w="1000" w:type="pct"/>
          </w:tcPr>
          <w:p w14:paraId="2E2E36FE" w14:textId="14FF2719" w:rsidR="008C27AE" w:rsidRPr="008164E7" w:rsidRDefault="008C27AE" w:rsidP="008C27AE">
            <w:pPr>
              <w:jc w:val="right"/>
            </w:pPr>
            <w:r w:rsidRPr="00785376">
              <w:t>17.5%</w:t>
            </w:r>
          </w:p>
        </w:tc>
      </w:tr>
      <w:tr w:rsidR="008C27AE" w:rsidRPr="008164E7" w14:paraId="75C1831A" w14:textId="77777777" w:rsidTr="00E04A32">
        <w:trPr>
          <w:trHeight w:val="284"/>
        </w:trPr>
        <w:tc>
          <w:tcPr>
            <w:tcW w:w="1000" w:type="pct"/>
          </w:tcPr>
          <w:p w14:paraId="331F8CFB" w14:textId="349CA9D7" w:rsidR="008C27AE" w:rsidRPr="00A65643" w:rsidRDefault="008C27AE" w:rsidP="008C27AE">
            <w:pPr>
              <w:rPr>
                <w:b/>
                <w:bCs/>
              </w:rPr>
            </w:pPr>
            <w:r w:rsidRPr="00A65643">
              <w:rPr>
                <w:b/>
                <w:bCs/>
              </w:rPr>
              <w:t>Total</w:t>
            </w:r>
          </w:p>
        </w:tc>
        <w:tc>
          <w:tcPr>
            <w:tcW w:w="1000" w:type="pct"/>
          </w:tcPr>
          <w:p w14:paraId="5C703546" w14:textId="56D7A0BB" w:rsidR="008C27AE" w:rsidRPr="00F10094" w:rsidRDefault="008C27AE" w:rsidP="008C27AE">
            <w:pPr>
              <w:jc w:val="right"/>
              <w:rPr>
                <w:b/>
                <w:bCs/>
              </w:rPr>
            </w:pPr>
            <w:r w:rsidRPr="00F10094">
              <w:rPr>
                <w:b/>
                <w:bCs/>
              </w:rPr>
              <w:t xml:space="preserve"> 2,797 </w:t>
            </w:r>
          </w:p>
        </w:tc>
        <w:tc>
          <w:tcPr>
            <w:tcW w:w="1000" w:type="pct"/>
          </w:tcPr>
          <w:p w14:paraId="57B8B231" w14:textId="4D0B23C3" w:rsidR="008C27AE" w:rsidRPr="00F10094" w:rsidRDefault="008C27AE" w:rsidP="008C27AE">
            <w:pPr>
              <w:jc w:val="right"/>
              <w:rPr>
                <w:b/>
                <w:bCs/>
              </w:rPr>
            </w:pPr>
            <w:r w:rsidRPr="00F10094">
              <w:rPr>
                <w:b/>
                <w:bCs/>
              </w:rPr>
              <w:t>100.0%</w:t>
            </w:r>
          </w:p>
        </w:tc>
        <w:tc>
          <w:tcPr>
            <w:tcW w:w="1000" w:type="pct"/>
          </w:tcPr>
          <w:p w14:paraId="6398F3FD" w14:textId="0BE1C7B0" w:rsidR="008C27AE" w:rsidRPr="00F10094" w:rsidRDefault="008C27AE" w:rsidP="008C27AE">
            <w:pPr>
              <w:jc w:val="right"/>
              <w:rPr>
                <w:b/>
                <w:bCs/>
              </w:rPr>
            </w:pPr>
            <w:r w:rsidRPr="00F10094">
              <w:rPr>
                <w:b/>
                <w:bCs/>
              </w:rPr>
              <w:t xml:space="preserve"> 1,753 </w:t>
            </w:r>
          </w:p>
        </w:tc>
        <w:tc>
          <w:tcPr>
            <w:tcW w:w="1000" w:type="pct"/>
          </w:tcPr>
          <w:p w14:paraId="7DD52A37" w14:textId="433F6F72" w:rsidR="008C27AE" w:rsidRPr="00F10094" w:rsidRDefault="008C27AE" w:rsidP="008C27AE">
            <w:pPr>
              <w:jc w:val="right"/>
              <w:rPr>
                <w:b/>
                <w:bCs/>
              </w:rPr>
            </w:pPr>
            <w:r w:rsidRPr="00F10094">
              <w:rPr>
                <w:b/>
                <w:bCs/>
              </w:rPr>
              <w:t>100.0%</w:t>
            </w:r>
          </w:p>
        </w:tc>
      </w:tr>
    </w:tbl>
    <w:p w14:paraId="1BCF77DB" w14:textId="77777777" w:rsidR="00C73D92" w:rsidRDefault="00C73D92" w:rsidP="00C73D92"/>
    <w:p w14:paraId="0135C655" w14:textId="0BF1FF2C" w:rsidR="00C73D92" w:rsidRDefault="00C73D92" w:rsidP="00AE2B41">
      <w:pPr>
        <w:pStyle w:val="Heading3"/>
      </w:pPr>
      <w:bookmarkStart w:id="16" w:name="_Toc105682043"/>
      <w:bookmarkStart w:id="17" w:name="_Toc106876811"/>
      <w:r>
        <w:t>Religion</w:t>
      </w:r>
      <w:bookmarkEnd w:id="16"/>
      <w:r w:rsidR="00C27AE6">
        <w:t xml:space="preserve"> or belief</w:t>
      </w:r>
      <w:bookmarkEnd w:id="17"/>
    </w:p>
    <w:p w14:paraId="1AA0B7C2" w14:textId="36045637" w:rsidR="00C73D92" w:rsidRPr="00C87309" w:rsidRDefault="0010774C" w:rsidP="00C73D92">
      <w:r>
        <w:t xml:space="preserve">In </w:t>
      </w:r>
      <w:r w:rsidR="00996A2D">
        <w:t>Wales</w:t>
      </w:r>
      <w:r>
        <w:t xml:space="preserve">, </w:t>
      </w:r>
      <w:r w:rsidR="008C27AE">
        <w:t xml:space="preserve">almost </w:t>
      </w:r>
      <w:r w:rsidR="00F10094">
        <w:t>three fifths</w:t>
      </w:r>
      <w:r w:rsidR="00C73D92">
        <w:t xml:space="preserve"> of</w:t>
      </w:r>
      <w:r>
        <w:t xml:space="preserve"> the</w:t>
      </w:r>
      <w:r w:rsidR="00C73D92">
        <w:t xml:space="preserve"> pharmacists and </w:t>
      </w:r>
      <w:r w:rsidR="008C27AE">
        <w:t>four fifths</w:t>
      </w:r>
      <w:r w:rsidR="00C73D92">
        <w:t xml:space="preserve"> of the pharmacy technicians on the register </w:t>
      </w:r>
      <w:r>
        <w:t>h</w:t>
      </w:r>
      <w:r w:rsidR="00C73D92">
        <w:t xml:space="preserve">ave identified </w:t>
      </w:r>
      <w:r w:rsidR="001F71AA">
        <w:t xml:space="preserve">their </w:t>
      </w:r>
      <w:r w:rsidR="00C73D92">
        <w:t>religion</w:t>
      </w:r>
      <w:r w:rsidR="001F71AA">
        <w:t xml:space="preserve"> </w:t>
      </w:r>
      <w:r w:rsidR="008C27AE">
        <w:t>or belief</w:t>
      </w:r>
      <w:r w:rsidR="00C73D92">
        <w:t xml:space="preserve">. From the declarations made, </w:t>
      </w:r>
      <w:r w:rsidR="00996A2D">
        <w:t>t</w:t>
      </w:r>
      <w:r w:rsidR="00C73D92">
        <w:t xml:space="preserve">he most common </w:t>
      </w:r>
      <w:r w:rsidR="001F71AA">
        <w:t xml:space="preserve">religion </w:t>
      </w:r>
      <w:r w:rsidR="00C73D92">
        <w:t xml:space="preserve">for pharmacists is </w:t>
      </w:r>
      <w:r>
        <w:t>C</w:t>
      </w:r>
      <w:r w:rsidR="00C73D92">
        <w:t xml:space="preserve">hristian at </w:t>
      </w:r>
      <w:r w:rsidR="008C27AE" w:rsidRPr="008C27AE">
        <w:t>21.1%</w:t>
      </w:r>
      <w:r w:rsidR="001F71AA">
        <w:t xml:space="preserve">, followed by Muslim at </w:t>
      </w:r>
      <w:r w:rsidR="008C27AE" w:rsidRPr="008C27AE">
        <w:t>8.7%</w:t>
      </w:r>
      <w:r w:rsidR="003E0554">
        <w:t>.</w:t>
      </w:r>
      <w:r w:rsidR="00C73D92">
        <w:t xml:space="preserve"> </w:t>
      </w:r>
      <w:r w:rsidR="008C27AE" w:rsidRPr="008C27AE">
        <w:t>22.9%</w:t>
      </w:r>
      <w:r w:rsidR="00996A2D">
        <w:t xml:space="preserve"> of pharmacists declared having no religion. </w:t>
      </w:r>
      <w:r w:rsidR="00C73D92">
        <w:t xml:space="preserve">For pharmacy technicians, the most common religion is </w:t>
      </w:r>
      <w:r w:rsidR="001F71AA">
        <w:t xml:space="preserve">also </w:t>
      </w:r>
      <w:r w:rsidR="00C73D92">
        <w:t xml:space="preserve">Christian with </w:t>
      </w:r>
      <w:r w:rsidR="001F71AA">
        <w:t xml:space="preserve">a third at </w:t>
      </w:r>
      <w:r w:rsidR="008C27AE" w:rsidRPr="008C27AE">
        <w:t>33.0%</w:t>
      </w:r>
      <w:r w:rsidR="00A65643">
        <w:t>, followed by</w:t>
      </w:r>
      <w:r w:rsidR="00CE1930">
        <w:t xml:space="preserve"> both</w:t>
      </w:r>
      <w:r w:rsidR="00A65643">
        <w:t xml:space="preserve"> Muslim</w:t>
      </w:r>
      <w:r w:rsidR="00CE1930">
        <w:t xml:space="preserve"> and other</w:t>
      </w:r>
      <w:r w:rsidR="00A65643">
        <w:t xml:space="preserve"> at </w:t>
      </w:r>
      <w:r w:rsidR="00CE1930" w:rsidRPr="00CE1930">
        <w:t>0.7%</w:t>
      </w:r>
      <w:r w:rsidR="00C73D92">
        <w:t xml:space="preserve">. </w:t>
      </w:r>
      <w:r w:rsidR="00CE1930" w:rsidRPr="00CE1930">
        <w:t>44.5%</w:t>
      </w:r>
      <w:r w:rsidR="00A65643">
        <w:t xml:space="preserve"> of pharmacy technicians declared </w:t>
      </w:r>
      <w:r>
        <w:t>hav</w:t>
      </w:r>
      <w:r w:rsidR="00A65643">
        <w:t>ing</w:t>
      </w:r>
      <w:r>
        <w:t xml:space="preserve"> no </w:t>
      </w:r>
      <w:r w:rsidR="00C73D92">
        <w:t>religion</w:t>
      </w:r>
      <w:r w:rsidR="001F71AA">
        <w:t>.</w:t>
      </w:r>
    </w:p>
    <w:p w14:paraId="22B66050" w14:textId="39B41AFC" w:rsidR="00C73D92" w:rsidRPr="00AE2B41" w:rsidRDefault="00C73D92" w:rsidP="00AE2B41">
      <w:pPr>
        <w:pStyle w:val="Heading4"/>
        <w:rPr>
          <w:color w:val="auto"/>
        </w:rPr>
      </w:pPr>
      <w:r w:rsidRPr="00AE2B41">
        <w:rPr>
          <w:color w:val="auto"/>
        </w:rPr>
        <w:t xml:space="preserve">Table 5: </w:t>
      </w:r>
      <w:r w:rsidRPr="00AE2B41">
        <w:rPr>
          <w:bCs/>
          <w:color w:val="auto"/>
        </w:rPr>
        <w:t>Religion</w:t>
      </w:r>
      <w:r w:rsidR="00B65C50">
        <w:rPr>
          <w:bCs/>
          <w:color w:val="auto"/>
        </w:rPr>
        <w:t xml:space="preserve"> or belief</w:t>
      </w:r>
      <w:r w:rsidRPr="00AE2B41">
        <w:rPr>
          <w:bCs/>
          <w:color w:val="auto"/>
        </w:rPr>
        <w:t xml:space="preserve"> profile</w:t>
      </w:r>
      <w:r w:rsidRPr="00AE2B41">
        <w:rPr>
          <w:color w:val="auto"/>
        </w:rPr>
        <w:t xml:space="preserve"> of registered pharmacy </w:t>
      </w:r>
      <w:r w:rsidR="00A65643">
        <w:rPr>
          <w:color w:val="auto"/>
        </w:rPr>
        <w:t xml:space="preserve">professionals </w:t>
      </w:r>
      <w:r w:rsidRPr="00AE2B41">
        <w:rPr>
          <w:color w:val="auto"/>
        </w:rPr>
        <w:t xml:space="preserve">on </w:t>
      </w:r>
      <w:r w:rsidR="002501C2">
        <w:rPr>
          <w:color w:val="auto"/>
        </w:rPr>
        <w:t>31 March 2025</w:t>
      </w:r>
    </w:p>
    <w:tbl>
      <w:tblPr>
        <w:tblStyle w:val="GPhCTableDefault"/>
        <w:tblW w:w="5000" w:type="pct"/>
        <w:tblLook w:val="0420" w:firstRow="1" w:lastRow="0" w:firstColumn="0" w:lastColumn="0" w:noHBand="0" w:noVBand="1"/>
        <w:tblCaption w:val="Religion or belief profile of registered pharmacists and pharmacy technicians on 30 September 2023"/>
        <w:tblDescription w:val="This table shows the religion or belief profile of registered pharmacists and pharmacy technicians on 31 March 2025. This is broken down by the categories of: &#10;&#10;Buddhist,&#10;Christian,&#10;Hindu,&#10;Jewish,&#10;Muslim,&#10;Sikh,&#10;Other,&#10;None,&#10;Prefer not to say,&#10;Not recorded.&#10;"/>
      </w:tblPr>
      <w:tblGrid>
        <w:gridCol w:w="2040"/>
        <w:gridCol w:w="2041"/>
        <w:gridCol w:w="2041"/>
        <w:gridCol w:w="2041"/>
        <w:gridCol w:w="2041"/>
      </w:tblGrid>
      <w:tr w:rsidR="00C73D92" w:rsidRPr="008164E7" w14:paraId="70BE920E"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000" w:type="pct"/>
          </w:tcPr>
          <w:p w14:paraId="49999C30" w14:textId="7EFC1C61" w:rsidR="00C73D92" w:rsidRPr="008164E7" w:rsidRDefault="00C73D92" w:rsidP="00E04A32">
            <w:r>
              <w:t>Religion</w:t>
            </w:r>
            <w:r w:rsidR="00C27AE6">
              <w:t xml:space="preserve"> or belief</w:t>
            </w:r>
          </w:p>
        </w:tc>
        <w:tc>
          <w:tcPr>
            <w:tcW w:w="1000" w:type="pct"/>
          </w:tcPr>
          <w:p w14:paraId="2509CBB2" w14:textId="77777777" w:rsidR="00C73D92" w:rsidRPr="008164E7" w:rsidRDefault="00C73D92" w:rsidP="00E04A32">
            <w:r>
              <w:t>Number of pharmacists</w:t>
            </w:r>
          </w:p>
        </w:tc>
        <w:tc>
          <w:tcPr>
            <w:tcW w:w="1000" w:type="pct"/>
          </w:tcPr>
          <w:p w14:paraId="03D83D31" w14:textId="5582CA2C" w:rsidR="00C73D92" w:rsidRPr="00DF006F" w:rsidRDefault="00E70C32" w:rsidP="00E04A32">
            <w:pPr>
              <w:rPr>
                <w:bCs/>
              </w:rPr>
            </w:pPr>
            <w:r>
              <w:rPr>
                <w:bCs/>
              </w:rPr>
              <w:t>Percent</w:t>
            </w:r>
            <w:r w:rsidR="00C73D92">
              <w:rPr>
                <w:bCs/>
              </w:rPr>
              <w:t>age of p</w:t>
            </w:r>
            <w:r w:rsidR="00C73D92" w:rsidRPr="00DF006F">
              <w:rPr>
                <w:bCs/>
              </w:rPr>
              <w:t>harmacists</w:t>
            </w:r>
          </w:p>
        </w:tc>
        <w:tc>
          <w:tcPr>
            <w:tcW w:w="1000" w:type="pct"/>
          </w:tcPr>
          <w:p w14:paraId="19B025E5" w14:textId="77777777" w:rsidR="00C73D92" w:rsidRPr="00DF006F" w:rsidRDefault="00C73D92" w:rsidP="00E04A32">
            <w:pPr>
              <w:rPr>
                <w:bCs/>
              </w:rPr>
            </w:pPr>
            <w:r w:rsidRPr="00DF006F">
              <w:rPr>
                <w:bCs/>
              </w:rPr>
              <w:t xml:space="preserve">Number of </w:t>
            </w:r>
          </w:p>
          <w:p w14:paraId="15AA724C" w14:textId="77777777" w:rsidR="00C73D92" w:rsidRPr="008164E7" w:rsidRDefault="00C73D92" w:rsidP="00E04A32">
            <w:r>
              <w:t>pharmacy technicians</w:t>
            </w:r>
          </w:p>
        </w:tc>
        <w:tc>
          <w:tcPr>
            <w:tcW w:w="1000" w:type="pct"/>
          </w:tcPr>
          <w:p w14:paraId="46EF989D" w14:textId="1592ED87" w:rsidR="00C73D92" w:rsidRDefault="00E70C32" w:rsidP="00E04A32">
            <w:r>
              <w:t>Percent</w:t>
            </w:r>
            <w:r w:rsidR="00C73D92">
              <w:t>age of pharmacy technicians</w:t>
            </w:r>
          </w:p>
        </w:tc>
      </w:tr>
      <w:tr w:rsidR="00F10094" w:rsidRPr="008164E7" w14:paraId="3D467F6F" w14:textId="77777777" w:rsidTr="00E04A32">
        <w:trPr>
          <w:trHeight w:val="284"/>
        </w:trPr>
        <w:tc>
          <w:tcPr>
            <w:tcW w:w="1000" w:type="pct"/>
          </w:tcPr>
          <w:p w14:paraId="59F606D0" w14:textId="180202B5" w:rsidR="00F10094" w:rsidRPr="00050634" w:rsidRDefault="00F10094" w:rsidP="00F10094">
            <w:pPr>
              <w:rPr>
                <w:b/>
                <w:bCs/>
              </w:rPr>
            </w:pPr>
            <w:r w:rsidRPr="003A33F0">
              <w:t>Buddhist</w:t>
            </w:r>
          </w:p>
        </w:tc>
        <w:tc>
          <w:tcPr>
            <w:tcW w:w="1000" w:type="pct"/>
          </w:tcPr>
          <w:p w14:paraId="4E7050C6" w14:textId="0E2C41CF" w:rsidR="00F10094" w:rsidRDefault="00F10094" w:rsidP="00F10094">
            <w:pPr>
              <w:jc w:val="right"/>
              <w:rPr>
                <w:b/>
                <w:bCs/>
              </w:rPr>
            </w:pPr>
            <w:r w:rsidRPr="005F1594">
              <w:t xml:space="preserve"> 11 </w:t>
            </w:r>
          </w:p>
        </w:tc>
        <w:tc>
          <w:tcPr>
            <w:tcW w:w="1000" w:type="pct"/>
          </w:tcPr>
          <w:p w14:paraId="45D79565" w14:textId="4306402B" w:rsidR="00F10094" w:rsidRPr="00DF006F" w:rsidRDefault="00F10094" w:rsidP="00F10094">
            <w:pPr>
              <w:jc w:val="right"/>
              <w:rPr>
                <w:b/>
                <w:bCs/>
              </w:rPr>
            </w:pPr>
            <w:r w:rsidRPr="005F1594">
              <w:t>0.4%</w:t>
            </w:r>
          </w:p>
        </w:tc>
        <w:tc>
          <w:tcPr>
            <w:tcW w:w="1000" w:type="pct"/>
          </w:tcPr>
          <w:p w14:paraId="7A8B18E2" w14:textId="6847C4D1" w:rsidR="00F10094" w:rsidRPr="00DF006F" w:rsidRDefault="00F10094" w:rsidP="00F10094">
            <w:pPr>
              <w:jc w:val="right"/>
              <w:rPr>
                <w:b/>
                <w:bCs/>
              </w:rPr>
            </w:pPr>
            <w:r w:rsidRPr="00433B52">
              <w:t>&lt;5</w:t>
            </w:r>
          </w:p>
        </w:tc>
        <w:tc>
          <w:tcPr>
            <w:tcW w:w="1000" w:type="pct"/>
          </w:tcPr>
          <w:p w14:paraId="45468419" w14:textId="25B5198D" w:rsidR="00F10094" w:rsidRPr="00DF006F" w:rsidRDefault="00F10094" w:rsidP="00F10094">
            <w:pPr>
              <w:jc w:val="right"/>
              <w:rPr>
                <w:b/>
                <w:bCs/>
              </w:rPr>
            </w:pPr>
            <w:r w:rsidRPr="00433B52">
              <w:t>&lt;0.3%</w:t>
            </w:r>
          </w:p>
        </w:tc>
      </w:tr>
      <w:tr w:rsidR="00F10094" w:rsidRPr="008164E7" w14:paraId="363B6F7E" w14:textId="77777777" w:rsidTr="00E04A32">
        <w:trPr>
          <w:trHeight w:val="284"/>
        </w:trPr>
        <w:tc>
          <w:tcPr>
            <w:tcW w:w="1000" w:type="pct"/>
          </w:tcPr>
          <w:p w14:paraId="5493A2AF" w14:textId="4325DCEC" w:rsidR="00F10094" w:rsidRPr="00050634" w:rsidRDefault="00F10094" w:rsidP="00F10094">
            <w:pPr>
              <w:rPr>
                <w:b/>
                <w:bCs/>
              </w:rPr>
            </w:pPr>
            <w:r w:rsidRPr="003A33F0">
              <w:t>Christian</w:t>
            </w:r>
          </w:p>
        </w:tc>
        <w:tc>
          <w:tcPr>
            <w:tcW w:w="1000" w:type="pct"/>
          </w:tcPr>
          <w:p w14:paraId="3ED4F9DA" w14:textId="006236FC" w:rsidR="00F10094" w:rsidRDefault="00F10094" w:rsidP="00F10094">
            <w:pPr>
              <w:jc w:val="right"/>
              <w:rPr>
                <w:b/>
                <w:bCs/>
              </w:rPr>
            </w:pPr>
            <w:r w:rsidRPr="005F1594">
              <w:t xml:space="preserve"> 590 </w:t>
            </w:r>
          </w:p>
        </w:tc>
        <w:tc>
          <w:tcPr>
            <w:tcW w:w="1000" w:type="pct"/>
          </w:tcPr>
          <w:p w14:paraId="0B81F7B7" w14:textId="14DBE3C7" w:rsidR="00F10094" w:rsidRPr="00DF006F" w:rsidRDefault="00F10094" w:rsidP="00F10094">
            <w:pPr>
              <w:jc w:val="right"/>
              <w:rPr>
                <w:b/>
                <w:bCs/>
              </w:rPr>
            </w:pPr>
            <w:r w:rsidRPr="005F1594">
              <w:t>21.1%</w:t>
            </w:r>
          </w:p>
        </w:tc>
        <w:tc>
          <w:tcPr>
            <w:tcW w:w="1000" w:type="pct"/>
          </w:tcPr>
          <w:p w14:paraId="1408E0F4" w14:textId="74AB85DF" w:rsidR="00F10094" w:rsidRPr="00DF006F" w:rsidRDefault="00F10094" w:rsidP="00F10094">
            <w:pPr>
              <w:jc w:val="right"/>
              <w:rPr>
                <w:b/>
                <w:bCs/>
              </w:rPr>
            </w:pPr>
            <w:r w:rsidRPr="00433B52">
              <w:t xml:space="preserve">578 </w:t>
            </w:r>
          </w:p>
        </w:tc>
        <w:tc>
          <w:tcPr>
            <w:tcW w:w="1000" w:type="pct"/>
          </w:tcPr>
          <w:p w14:paraId="33AAB055" w14:textId="57066C69" w:rsidR="00F10094" w:rsidRPr="00DF006F" w:rsidRDefault="00F10094" w:rsidP="00F10094">
            <w:pPr>
              <w:jc w:val="right"/>
              <w:rPr>
                <w:b/>
                <w:bCs/>
              </w:rPr>
            </w:pPr>
            <w:r w:rsidRPr="00433B52">
              <w:t>33.0%</w:t>
            </w:r>
          </w:p>
        </w:tc>
      </w:tr>
      <w:tr w:rsidR="00F10094" w:rsidRPr="008164E7" w14:paraId="441CD41D" w14:textId="77777777" w:rsidTr="00E04A32">
        <w:trPr>
          <w:trHeight w:val="284"/>
        </w:trPr>
        <w:tc>
          <w:tcPr>
            <w:tcW w:w="1000" w:type="pct"/>
          </w:tcPr>
          <w:p w14:paraId="2130FA9C" w14:textId="149A170C" w:rsidR="00F10094" w:rsidRPr="00050634" w:rsidRDefault="00F10094" w:rsidP="00F10094">
            <w:pPr>
              <w:rPr>
                <w:b/>
                <w:bCs/>
              </w:rPr>
            </w:pPr>
            <w:r w:rsidRPr="003A33F0">
              <w:t>Hindu</w:t>
            </w:r>
          </w:p>
        </w:tc>
        <w:tc>
          <w:tcPr>
            <w:tcW w:w="1000" w:type="pct"/>
          </w:tcPr>
          <w:p w14:paraId="6F0AF13C" w14:textId="19D00967" w:rsidR="00F10094" w:rsidRDefault="00F10094" w:rsidP="00F10094">
            <w:pPr>
              <w:jc w:val="right"/>
              <w:rPr>
                <w:b/>
                <w:bCs/>
              </w:rPr>
            </w:pPr>
            <w:r w:rsidRPr="005F1594">
              <w:t xml:space="preserve"> 37 </w:t>
            </w:r>
          </w:p>
        </w:tc>
        <w:tc>
          <w:tcPr>
            <w:tcW w:w="1000" w:type="pct"/>
          </w:tcPr>
          <w:p w14:paraId="11D57E57" w14:textId="366F0B56" w:rsidR="00F10094" w:rsidRPr="00DF006F" w:rsidRDefault="00F10094" w:rsidP="00F10094">
            <w:pPr>
              <w:jc w:val="right"/>
              <w:rPr>
                <w:b/>
                <w:bCs/>
              </w:rPr>
            </w:pPr>
            <w:r w:rsidRPr="005F1594">
              <w:t>1.3%</w:t>
            </w:r>
          </w:p>
        </w:tc>
        <w:tc>
          <w:tcPr>
            <w:tcW w:w="1000" w:type="pct"/>
          </w:tcPr>
          <w:p w14:paraId="465C86AD" w14:textId="5BC0DC74" w:rsidR="00F10094" w:rsidRPr="00DF006F" w:rsidRDefault="00F10094" w:rsidP="00F10094">
            <w:pPr>
              <w:jc w:val="right"/>
              <w:rPr>
                <w:b/>
                <w:bCs/>
              </w:rPr>
            </w:pPr>
            <w:r w:rsidRPr="00433B52">
              <w:t>&lt;5</w:t>
            </w:r>
          </w:p>
        </w:tc>
        <w:tc>
          <w:tcPr>
            <w:tcW w:w="1000" w:type="pct"/>
          </w:tcPr>
          <w:p w14:paraId="66A78817" w14:textId="065AB0BC" w:rsidR="00F10094" w:rsidRPr="00DF006F" w:rsidRDefault="00F10094" w:rsidP="00F10094">
            <w:pPr>
              <w:jc w:val="right"/>
              <w:rPr>
                <w:b/>
                <w:bCs/>
              </w:rPr>
            </w:pPr>
            <w:r w:rsidRPr="00433B52">
              <w:t>&lt;0.3%</w:t>
            </w:r>
          </w:p>
        </w:tc>
      </w:tr>
      <w:tr w:rsidR="00F10094" w:rsidRPr="008164E7" w14:paraId="481AB694" w14:textId="77777777" w:rsidTr="00E04A32">
        <w:trPr>
          <w:trHeight w:val="284"/>
        </w:trPr>
        <w:tc>
          <w:tcPr>
            <w:tcW w:w="1000" w:type="pct"/>
          </w:tcPr>
          <w:p w14:paraId="21023CBF" w14:textId="47411F0C" w:rsidR="00F10094" w:rsidRPr="00050634" w:rsidRDefault="00F10094" w:rsidP="00F10094">
            <w:pPr>
              <w:rPr>
                <w:b/>
                <w:bCs/>
              </w:rPr>
            </w:pPr>
            <w:r w:rsidRPr="003A33F0">
              <w:t>Jewish</w:t>
            </w:r>
          </w:p>
        </w:tc>
        <w:tc>
          <w:tcPr>
            <w:tcW w:w="1000" w:type="pct"/>
          </w:tcPr>
          <w:p w14:paraId="6DE1278D" w14:textId="15130D57" w:rsidR="00F10094" w:rsidRDefault="00F10094" w:rsidP="00F10094">
            <w:pPr>
              <w:jc w:val="right"/>
              <w:rPr>
                <w:b/>
                <w:bCs/>
              </w:rPr>
            </w:pPr>
            <w:r w:rsidRPr="003D3ACA">
              <w:t xml:space="preserve">0 </w:t>
            </w:r>
          </w:p>
        </w:tc>
        <w:tc>
          <w:tcPr>
            <w:tcW w:w="1000" w:type="pct"/>
          </w:tcPr>
          <w:p w14:paraId="71B746F4" w14:textId="1417400A" w:rsidR="00F10094" w:rsidRPr="00DF006F" w:rsidRDefault="00F10094" w:rsidP="00F10094">
            <w:pPr>
              <w:jc w:val="right"/>
              <w:rPr>
                <w:b/>
                <w:bCs/>
              </w:rPr>
            </w:pPr>
            <w:r w:rsidRPr="003D3ACA">
              <w:t>0.0%</w:t>
            </w:r>
          </w:p>
        </w:tc>
        <w:tc>
          <w:tcPr>
            <w:tcW w:w="1000" w:type="pct"/>
          </w:tcPr>
          <w:p w14:paraId="1F29ECDD" w14:textId="4A44BBFB" w:rsidR="00F10094" w:rsidRPr="00DF006F" w:rsidRDefault="00F10094" w:rsidP="00F10094">
            <w:pPr>
              <w:jc w:val="right"/>
              <w:rPr>
                <w:b/>
                <w:bCs/>
              </w:rPr>
            </w:pPr>
            <w:r w:rsidRPr="00433B52">
              <w:t xml:space="preserve">0 </w:t>
            </w:r>
          </w:p>
        </w:tc>
        <w:tc>
          <w:tcPr>
            <w:tcW w:w="1000" w:type="pct"/>
          </w:tcPr>
          <w:p w14:paraId="26709541" w14:textId="0F9C68A1" w:rsidR="00F10094" w:rsidRPr="00DF006F" w:rsidRDefault="00F10094" w:rsidP="00F10094">
            <w:pPr>
              <w:jc w:val="right"/>
              <w:rPr>
                <w:b/>
                <w:bCs/>
              </w:rPr>
            </w:pPr>
            <w:r w:rsidRPr="00433B52">
              <w:t>0.0%</w:t>
            </w:r>
          </w:p>
        </w:tc>
      </w:tr>
      <w:tr w:rsidR="00F10094" w:rsidRPr="008164E7" w14:paraId="2B8A87B7" w14:textId="77777777" w:rsidTr="00E04A32">
        <w:trPr>
          <w:trHeight w:val="284"/>
        </w:trPr>
        <w:tc>
          <w:tcPr>
            <w:tcW w:w="1000" w:type="pct"/>
          </w:tcPr>
          <w:p w14:paraId="43DB2F0C" w14:textId="65E1F1DB" w:rsidR="00F10094" w:rsidRPr="00050634" w:rsidRDefault="00F10094" w:rsidP="00F10094">
            <w:pPr>
              <w:rPr>
                <w:b/>
                <w:bCs/>
              </w:rPr>
            </w:pPr>
            <w:r w:rsidRPr="003A33F0">
              <w:t>Muslim</w:t>
            </w:r>
          </w:p>
        </w:tc>
        <w:tc>
          <w:tcPr>
            <w:tcW w:w="1000" w:type="pct"/>
          </w:tcPr>
          <w:p w14:paraId="4AA8ACAF" w14:textId="333CFDC8" w:rsidR="00F10094" w:rsidRDefault="00F10094" w:rsidP="00F10094">
            <w:pPr>
              <w:jc w:val="right"/>
              <w:rPr>
                <w:b/>
                <w:bCs/>
              </w:rPr>
            </w:pPr>
            <w:r w:rsidRPr="008A6A36">
              <w:t xml:space="preserve"> 243 </w:t>
            </w:r>
          </w:p>
        </w:tc>
        <w:tc>
          <w:tcPr>
            <w:tcW w:w="1000" w:type="pct"/>
          </w:tcPr>
          <w:p w14:paraId="43F5A0CC" w14:textId="592F8CB0" w:rsidR="00F10094" w:rsidRPr="00DF006F" w:rsidRDefault="00F10094" w:rsidP="00F10094">
            <w:pPr>
              <w:jc w:val="right"/>
              <w:rPr>
                <w:b/>
                <w:bCs/>
              </w:rPr>
            </w:pPr>
            <w:r w:rsidRPr="008A6A36">
              <w:t>8.7%</w:t>
            </w:r>
          </w:p>
        </w:tc>
        <w:tc>
          <w:tcPr>
            <w:tcW w:w="1000" w:type="pct"/>
          </w:tcPr>
          <w:p w14:paraId="4126892D" w14:textId="3FD0B78B" w:rsidR="00F10094" w:rsidRPr="00DF006F" w:rsidRDefault="00F10094" w:rsidP="00F10094">
            <w:pPr>
              <w:jc w:val="right"/>
              <w:rPr>
                <w:b/>
                <w:bCs/>
              </w:rPr>
            </w:pPr>
            <w:r w:rsidRPr="00433B52">
              <w:t xml:space="preserve">13 </w:t>
            </w:r>
          </w:p>
        </w:tc>
        <w:tc>
          <w:tcPr>
            <w:tcW w:w="1000" w:type="pct"/>
          </w:tcPr>
          <w:p w14:paraId="7E695FBB" w14:textId="3083A128" w:rsidR="00F10094" w:rsidRPr="00DF006F" w:rsidRDefault="00F10094" w:rsidP="00F10094">
            <w:pPr>
              <w:jc w:val="right"/>
              <w:rPr>
                <w:b/>
                <w:bCs/>
              </w:rPr>
            </w:pPr>
            <w:r w:rsidRPr="00433B52">
              <w:t>0.7%</w:t>
            </w:r>
          </w:p>
        </w:tc>
      </w:tr>
      <w:tr w:rsidR="00F10094" w:rsidRPr="008164E7" w14:paraId="03043A23" w14:textId="77777777" w:rsidTr="00E04A32">
        <w:trPr>
          <w:trHeight w:val="284"/>
        </w:trPr>
        <w:tc>
          <w:tcPr>
            <w:tcW w:w="1000" w:type="pct"/>
          </w:tcPr>
          <w:p w14:paraId="7C8537D7" w14:textId="69EB28F1" w:rsidR="00F10094" w:rsidRPr="00050634" w:rsidRDefault="00F10094" w:rsidP="00F10094">
            <w:pPr>
              <w:rPr>
                <w:b/>
                <w:bCs/>
              </w:rPr>
            </w:pPr>
            <w:r w:rsidRPr="003A33F0">
              <w:t>Sikh</w:t>
            </w:r>
          </w:p>
        </w:tc>
        <w:tc>
          <w:tcPr>
            <w:tcW w:w="1000" w:type="pct"/>
          </w:tcPr>
          <w:p w14:paraId="1DBC346F" w14:textId="39E57C22" w:rsidR="00F10094" w:rsidRDefault="00F10094" w:rsidP="00F10094">
            <w:pPr>
              <w:jc w:val="right"/>
              <w:rPr>
                <w:b/>
                <w:bCs/>
              </w:rPr>
            </w:pPr>
            <w:r w:rsidRPr="008A6A36">
              <w:t xml:space="preserve"> 9 </w:t>
            </w:r>
          </w:p>
        </w:tc>
        <w:tc>
          <w:tcPr>
            <w:tcW w:w="1000" w:type="pct"/>
          </w:tcPr>
          <w:p w14:paraId="58344D94" w14:textId="7D20536C" w:rsidR="00F10094" w:rsidRPr="00DF006F" w:rsidRDefault="00F10094" w:rsidP="00F10094">
            <w:pPr>
              <w:jc w:val="right"/>
              <w:rPr>
                <w:b/>
                <w:bCs/>
              </w:rPr>
            </w:pPr>
            <w:r w:rsidRPr="008A6A36">
              <w:t>0.3%</w:t>
            </w:r>
          </w:p>
        </w:tc>
        <w:tc>
          <w:tcPr>
            <w:tcW w:w="1000" w:type="pct"/>
          </w:tcPr>
          <w:p w14:paraId="69911D00" w14:textId="213FAEED" w:rsidR="00F10094" w:rsidRPr="00DF006F" w:rsidRDefault="00F10094" w:rsidP="00F10094">
            <w:pPr>
              <w:jc w:val="right"/>
              <w:rPr>
                <w:b/>
                <w:bCs/>
              </w:rPr>
            </w:pPr>
            <w:r w:rsidRPr="00433B52">
              <w:t>&lt;5</w:t>
            </w:r>
          </w:p>
        </w:tc>
        <w:tc>
          <w:tcPr>
            <w:tcW w:w="1000" w:type="pct"/>
          </w:tcPr>
          <w:p w14:paraId="7F127AF6" w14:textId="18B8BEDD" w:rsidR="00F10094" w:rsidRPr="00DF006F" w:rsidRDefault="00F10094" w:rsidP="00F10094">
            <w:pPr>
              <w:jc w:val="right"/>
              <w:rPr>
                <w:b/>
                <w:bCs/>
              </w:rPr>
            </w:pPr>
            <w:r w:rsidRPr="00433B52">
              <w:t>&lt;0.3%</w:t>
            </w:r>
          </w:p>
        </w:tc>
      </w:tr>
      <w:tr w:rsidR="00CE1930" w:rsidRPr="008164E7" w14:paraId="2BAE5188" w14:textId="77777777" w:rsidTr="00E04A32">
        <w:trPr>
          <w:trHeight w:val="284"/>
        </w:trPr>
        <w:tc>
          <w:tcPr>
            <w:tcW w:w="1000" w:type="pct"/>
          </w:tcPr>
          <w:p w14:paraId="5437137A" w14:textId="4D0CEACB" w:rsidR="00CE1930" w:rsidRPr="00050634" w:rsidRDefault="00CE1930" w:rsidP="00CE1930">
            <w:pPr>
              <w:rPr>
                <w:b/>
                <w:bCs/>
              </w:rPr>
            </w:pPr>
            <w:r w:rsidRPr="003A33F0">
              <w:t>Other</w:t>
            </w:r>
          </w:p>
        </w:tc>
        <w:tc>
          <w:tcPr>
            <w:tcW w:w="1000" w:type="pct"/>
          </w:tcPr>
          <w:p w14:paraId="5FF30317" w14:textId="3734352C" w:rsidR="00CE1930" w:rsidRDefault="00CE1930" w:rsidP="00CE1930">
            <w:pPr>
              <w:jc w:val="right"/>
              <w:rPr>
                <w:b/>
                <w:bCs/>
              </w:rPr>
            </w:pPr>
            <w:r w:rsidRPr="008A6A36">
              <w:t xml:space="preserve"> 8 </w:t>
            </w:r>
          </w:p>
        </w:tc>
        <w:tc>
          <w:tcPr>
            <w:tcW w:w="1000" w:type="pct"/>
          </w:tcPr>
          <w:p w14:paraId="08CA7D0C" w14:textId="437B7AB4" w:rsidR="00CE1930" w:rsidRPr="00DF006F" w:rsidRDefault="00CE1930" w:rsidP="00CE1930">
            <w:pPr>
              <w:jc w:val="right"/>
              <w:rPr>
                <w:b/>
                <w:bCs/>
              </w:rPr>
            </w:pPr>
            <w:r w:rsidRPr="008A6A36">
              <w:t>0.3%</w:t>
            </w:r>
          </w:p>
        </w:tc>
        <w:tc>
          <w:tcPr>
            <w:tcW w:w="1000" w:type="pct"/>
          </w:tcPr>
          <w:p w14:paraId="5B2BFA38" w14:textId="0C9F1D36" w:rsidR="00CE1930" w:rsidRPr="00DF006F" w:rsidRDefault="00CE1930" w:rsidP="00CE1930">
            <w:pPr>
              <w:jc w:val="right"/>
              <w:rPr>
                <w:b/>
                <w:bCs/>
              </w:rPr>
            </w:pPr>
            <w:r w:rsidRPr="008A6A36">
              <w:t xml:space="preserve"> 12 </w:t>
            </w:r>
          </w:p>
        </w:tc>
        <w:tc>
          <w:tcPr>
            <w:tcW w:w="1000" w:type="pct"/>
          </w:tcPr>
          <w:p w14:paraId="412B0D69" w14:textId="0F5E48A1" w:rsidR="00CE1930" w:rsidRPr="00DF006F" w:rsidRDefault="00CE1930" w:rsidP="00CE1930">
            <w:pPr>
              <w:jc w:val="right"/>
              <w:rPr>
                <w:b/>
                <w:bCs/>
              </w:rPr>
            </w:pPr>
            <w:r w:rsidRPr="008A6A36">
              <w:t>0.7%</w:t>
            </w:r>
          </w:p>
        </w:tc>
      </w:tr>
      <w:tr w:rsidR="00CE1930" w:rsidRPr="008164E7" w14:paraId="41B3041B" w14:textId="77777777" w:rsidTr="00E04A32">
        <w:trPr>
          <w:trHeight w:val="284"/>
        </w:trPr>
        <w:tc>
          <w:tcPr>
            <w:tcW w:w="1000" w:type="pct"/>
          </w:tcPr>
          <w:p w14:paraId="597AA6D2" w14:textId="2CC58E11" w:rsidR="00CE1930" w:rsidRPr="00050634" w:rsidRDefault="00CE1930" w:rsidP="00CE1930">
            <w:pPr>
              <w:rPr>
                <w:b/>
                <w:bCs/>
              </w:rPr>
            </w:pPr>
            <w:r w:rsidRPr="003A33F0">
              <w:t xml:space="preserve">None </w:t>
            </w:r>
          </w:p>
        </w:tc>
        <w:tc>
          <w:tcPr>
            <w:tcW w:w="1000" w:type="pct"/>
          </w:tcPr>
          <w:p w14:paraId="515EAD04" w14:textId="56A51B47" w:rsidR="00CE1930" w:rsidRDefault="00CE1930" w:rsidP="00CE1930">
            <w:pPr>
              <w:jc w:val="right"/>
              <w:rPr>
                <w:b/>
                <w:bCs/>
              </w:rPr>
            </w:pPr>
            <w:r w:rsidRPr="008A6A36">
              <w:t xml:space="preserve"> 640 </w:t>
            </w:r>
          </w:p>
        </w:tc>
        <w:tc>
          <w:tcPr>
            <w:tcW w:w="1000" w:type="pct"/>
          </w:tcPr>
          <w:p w14:paraId="38204D6B" w14:textId="7FCFBFE7" w:rsidR="00CE1930" w:rsidRPr="00DF006F" w:rsidRDefault="00CE1930" w:rsidP="00CE1930">
            <w:pPr>
              <w:jc w:val="right"/>
              <w:rPr>
                <w:b/>
                <w:bCs/>
              </w:rPr>
            </w:pPr>
            <w:r w:rsidRPr="008A6A36">
              <w:t>22.9%</w:t>
            </w:r>
          </w:p>
        </w:tc>
        <w:tc>
          <w:tcPr>
            <w:tcW w:w="1000" w:type="pct"/>
          </w:tcPr>
          <w:p w14:paraId="4A46C8FA" w14:textId="44BBB8FF" w:rsidR="00CE1930" w:rsidRPr="00DF006F" w:rsidRDefault="00CE1930" w:rsidP="00CE1930">
            <w:pPr>
              <w:jc w:val="right"/>
              <w:rPr>
                <w:b/>
                <w:bCs/>
              </w:rPr>
            </w:pPr>
            <w:r w:rsidRPr="008A6A36">
              <w:t xml:space="preserve"> 780 </w:t>
            </w:r>
          </w:p>
        </w:tc>
        <w:tc>
          <w:tcPr>
            <w:tcW w:w="1000" w:type="pct"/>
          </w:tcPr>
          <w:p w14:paraId="18990720" w14:textId="66A9491A" w:rsidR="00CE1930" w:rsidRPr="00DF006F" w:rsidRDefault="00CE1930" w:rsidP="00CE1930">
            <w:pPr>
              <w:jc w:val="right"/>
              <w:rPr>
                <w:b/>
                <w:bCs/>
              </w:rPr>
            </w:pPr>
            <w:r w:rsidRPr="008A6A36">
              <w:t>44.5%</w:t>
            </w:r>
          </w:p>
        </w:tc>
      </w:tr>
      <w:tr w:rsidR="00CE1930" w:rsidRPr="008164E7" w14:paraId="0F8A2F82" w14:textId="77777777" w:rsidTr="00E04A32">
        <w:trPr>
          <w:trHeight w:val="284"/>
        </w:trPr>
        <w:tc>
          <w:tcPr>
            <w:tcW w:w="1000" w:type="pct"/>
          </w:tcPr>
          <w:p w14:paraId="0BB16377" w14:textId="28C7C6A2" w:rsidR="00CE1930" w:rsidRPr="00050634" w:rsidRDefault="00CE1930" w:rsidP="00CE1930">
            <w:pPr>
              <w:rPr>
                <w:b/>
                <w:bCs/>
              </w:rPr>
            </w:pPr>
            <w:r w:rsidRPr="003A33F0">
              <w:t>Prefer not to say</w:t>
            </w:r>
          </w:p>
        </w:tc>
        <w:tc>
          <w:tcPr>
            <w:tcW w:w="1000" w:type="pct"/>
          </w:tcPr>
          <w:p w14:paraId="2F419609" w14:textId="7E80BAB3" w:rsidR="00CE1930" w:rsidRDefault="00CE1930" w:rsidP="00CE1930">
            <w:pPr>
              <w:jc w:val="right"/>
              <w:rPr>
                <w:b/>
                <w:bCs/>
              </w:rPr>
            </w:pPr>
            <w:r w:rsidRPr="008A6A36">
              <w:t xml:space="preserve"> 56 </w:t>
            </w:r>
          </w:p>
        </w:tc>
        <w:tc>
          <w:tcPr>
            <w:tcW w:w="1000" w:type="pct"/>
          </w:tcPr>
          <w:p w14:paraId="0225ADE4" w14:textId="01D0B661" w:rsidR="00CE1930" w:rsidRPr="00DF006F" w:rsidRDefault="00CE1930" w:rsidP="00CE1930">
            <w:pPr>
              <w:jc w:val="right"/>
              <w:rPr>
                <w:b/>
                <w:bCs/>
              </w:rPr>
            </w:pPr>
            <w:r w:rsidRPr="008A6A36">
              <w:t>2.0%</w:t>
            </w:r>
          </w:p>
        </w:tc>
        <w:tc>
          <w:tcPr>
            <w:tcW w:w="1000" w:type="pct"/>
          </w:tcPr>
          <w:p w14:paraId="7A8CB667" w14:textId="49D36B71" w:rsidR="00CE1930" w:rsidRPr="00DF006F" w:rsidRDefault="00CE1930" w:rsidP="00CE1930">
            <w:pPr>
              <w:jc w:val="right"/>
              <w:rPr>
                <w:b/>
                <w:bCs/>
              </w:rPr>
            </w:pPr>
            <w:r w:rsidRPr="008A6A36">
              <w:t xml:space="preserve"> 25 </w:t>
            </w:r>
          </w:p>
        </w:tc>
        <w:tc>
          <w:tcPr>
            <w:tcW w:w="1000" w:type="pct"/>
          </w:tcPr>
          <w:p w14:paraId="033E7E91" w14:textId="442456B0" w:rsidR="00CE1930" w:rsidRPr="00DF006F" w:rsidRDefault="00CE1930" w:rsidP="00CE1930">
            <w:pPr>
              <w:jc w:val="right"/>
              <w:rPr>
                <w:b/>
                <w:bCs/>
              </w:rPr>
            </w:pPr>
            <w:r w:rsidRPr="008A6A36">
              <w:t>1.4%</w:t>
            </w:r>
          </w:p>
        </w:tc>
      </w:tr>
      <w:tr w:rsidR="00CE1930" w:rsidRPr="008164E7" w14:paraId="4AD08CC2" w14:textId="77777777" w:rsidTr="00E04A32">
        <w:trPr>
          <w:trHeight w:val="284"/>
        </w:trPr>
        <w:tc>
          <w:tcPr>
            <w:tcW w:w="1000" w:type="pct"/>
          </w:tcPr>
          <w:p w14:paraId="434D55DC" w14:textId="04D3AB4A" w:rsidR="00CE1930" w:rsidRPr="00050634" w:rsidRDefault="00CE1930" w:rsidP="00CE1930">
            <w:pPr>
              <w:rPr>
                <w:b/>
                <w:bCs/>
              </w:rPr>
            </w:pPr>
            <w:r w:rsidRPr="003A33F0">
              <w:t>Not recorded</w:t>
            </w:r>
          </w:p>
        </w:tc>
        <w:tc>
          <w:tcPr>
            <w:tcW w:w="1000" w:type="pct"/>
          </w:tcPr>
          <w:p w14:paraId="08E3BC48" w14:textId="49085D6A" w:rsidR="00CE1930" w:rsidRDefault="00CE1930" w:rsidP="00CE1930">
            <w:pPr>
              <w:jc w:val="right"/>
              <w:rPr>
                <w:b/>
                <w:bCs/>
              </w:rPr>
            </w:pPr>
            <w:r w:rsidRPr="008A6A36">
              <w:t xml:space="preserve"> 1,203 </w:t>
            </w:r>
          </w:p>
        </w:tc>
        <w:tc>
          <w:tcPr>
            <w:tcW w:w="1000" w:type="pct"/>
          </w:tcPr>
          <w:p w14:paraId="23BAC417" w14:textId="1DF1CCEC" w:rsidR="00CE1930" w:rsidRPr="00DF006F" w:rsidRDefault="00CE1930" w:rsidP="00CE1930">
            <w:pPr>
              <w:jc w:val="right"/>
              <w:rPr>
                <w:b/>
                <w:bCs/>
              </w:rPr>
            </w:pPr>
            <w:r w:rsidRPr="008A6A36">
              <w:t>43.0%</w:t>
            </w:r>
          </w:p>
        </w:tc>
        <w:tc>
          <w:tcPr>
            <w:tcW w:w="1000" w:type="pct"/>
          </w:tcPr>
          <w:p w14:paraId="4F016718" w14:textId="5B941F1C" w:rsidR="00CE1930" w:rsidRPr="00DF006F" w:rsidRDefault="00CE1930" w:rsidP="00CE1930">
            <w:pPr>
              <w:jc w:val="right"/>
              <w:rPr>
                <w:b/>
                <w:bCs/>
              </w:rPr>
            </w:pPr>
            <w:r w:rsidRPr="008A6A36">
              <w:t xml:space="preserve"> 337 </w:t>
            </w:r>
          </w:p>
        </w:tc>
        <w:tc>
          <w:tcPr>
            <w:tcW w:w="1000" w:type="pct"/>
          </w:tcPr>
          <w:p w14:paraId="03DCDB2A" w14:textId="5FA284CE" w:rsidR="00CE1930" w:rsidRPr="00DF006F" w:rsidRDefault="00CE1930" w:rsidP="00CE1930">
            <w:pPr>
              <w:jc w:val="right"/>
              <w:rPr>
                <w:b/>
                <w:bCs/>
              </w:rPr>
            </w:pPr>
            <w:r w:rsidRPr="008A6A36">
              <w:t>19.2%</w:t>
            </w:r>
          </w:p>
        </w:tc>
      </w:tr>
      <w:tr w:rsidR="00CE1930" w:rsidRPr="008164E7" w14:paraId="1FF7DDAD" w14:textId="77777777" w:rsidTr="00E04A32">
        <w:trPr>
          <w:trHeight w:val="284"/>
        </w:trPr>
        <w:tc>
          <w:tcPr>
            <w:tcW w:w="1000" w:type="pct"/>
          </w:tcPr>
          <w:p w14:paraId="3DB4D8A7" w14:textId="6CE1FEE2" w:rsidR="00CE1930" w:rsidRPr="00A65643" w:rsidRDefault="00CE1930" w:rsidP="00CE1930">
            <w:pPr>
              <w:rPr>
                <w:b/>
                <w:bCs/>
              </w:rPr>
            </w:pPr>
            <w:r w:rsidRPr="00A65643">
              <w:rPr>
                <w:b/>
                <w:bCs/>
              </w:rPr>
              <w:t>Total</w:t>
            </w:r>
          </w:p>
        </w:tc>
        <w:tc>
          <w:tcPr>
            <w:tcW w:w="1000" w:type="pct"/>
          </w:tcPr>
          <w:p w14:paraId="5DE840E7" w14:textId="09378E8D" w:rsidR="00CE1930" w:rsidRPr="00F10094" w:rsidRDefault="00CE1930" w:rsidP="00CE1930">
            <w:pPr>
              <w:jc w:val="right"/>
              <w:rPr>
                <w:b/>
                <w:bCs/>
              </w:rPr>
            </w:pPr>
            <w:r w:rsidRPr="00F10094">
              <w:rPr>
                <w:b/>
                <w:bCs/>
              </w:rPr>
              <w:t xml:space="preserve"> 2,797 </w:t>
            </w:r>
          </w:p>
        </w:tc>
        <w:tc>
          <w:tcPr>
            <w:tcW w:w="1000" w:type="pct"/>
          </w:tcPr>
          <w:p w14:paraId="320ECDA3" w14:textId="311007AA" w:rsidR="00CE1930" w:rsidRPr="00F10094" w:rsidRDefault="00CE1930" w:rsidP="00CE1930">
            <w:pPr>
              <w:jc w:val="right"/>
              <w:rPr>
                <w:b/>
                <w:bCs/>
              </w:rPr>
            </w:pPr>
            <w:r w:rsidRPr="00F10094">
              <w:rPr>
                <w:b/>
                <w:bCs/>
              </w:rPr>
              <w:t>100.0%</w:t>
            </w:r>
          </w:p>
        </w:tc>
        <w:tc>
          <w:tcPr>
            <w:tcW w:w="1000" w:type="pct"/>
          </w:tcPr>
          <w:p w14:paraId="7CF3B962" w14:textId="379359C3" w:rsidR="00CE1930" w:rsidRPr="00F10094" w:rsidRDefault="00CE1930" w:rsidP="00CE1930">
            <w:pPr>
              <w:jc w:val="right"/>
              <w:rPr>
                <w:b/>
                <w:bCs/>
              </w:rPr>
            </w:pPr>
            <w:r w:rsidRPr="00F10094">
              <w:rPr>
                <w:b/>
                <w:bCs/>
              </w:rPr>
              <w:t xml:space="preserve"> 1,753 </w:t>
            </w:r>
          </w:p>
        </w:tc>
        <w:tc>
          <w:tcPr>
            <w:tcW w:w="1000" w:type="pct"/>
          </w:tcPr>
          <w:p w14:paraId="2D1BD645" w14:textId="0836EA45" w:rsidR="00CE1930" w:rsidRPr="00F10094" w:rsidRDefault="00CE1930" w:rsidP="00CE1930">
            <w:pPr>
              <w:jc w:val="right"/>
              <w:rPr>
                <w:b/>
                <w:bCs/>
              </w:rPr>
            </w:pPr>
            <w:r w:rsidRPr="00F10094">
              <w:rPr>
                <w:b/>
                <w:bCs/>
              </w:rPr>
              <w:t>100.0%</w:t>
            </w:r>
          </w:p>
        </w:tc>
      </w:tr>
    </w:tbl>
    <w:p w14:paraId="02FFE9B4" w14:textId="77777777" w:rsidR="00C73D92" w:rsidRDefault="00C73D92" w:rsidP="00AE2B41">
      <w:pPr>
        <w:pStyle w:val="Heading3"/>
      </w:pPr>
      <w:bookmarkStart w:id="18" w:name="_Toc105682044"/>
      <w:bookmarkStart w:id="19" w:name="_Toc106876812"/>
      <w:r>
        <w:lastRenderedPageBreak/>
        <w:t>Sexual orientation</w:t>
      </w:r>
      <w:bookmarkEnd w:id="18"/>
      <w:bookmarkEnd w:id="19"/>
    </w:p>
    <w:p w14:paraId="2EB5462E" w14:textId="39B1BEA5" w:rsidR="00C73D92" w:rsidRDefault="00C73D92" w:rsidP="00C73D92">
      <w:r>
        <w:t>We started collecting data on sexual orientation from June 2018 at initial registration or subsequent applications for annotations to</w:t>
      </w:r>
      <w:r w:rsidR="00BC6140">
        <w:t xml:space="preserve"> or</w:t>
      </w:r>
      <w:r w:rsidR="00A65643">
        <w:t xml:space="preserve"> voluntary removals from </w:t>
      </w:r>
      <w:r>
        <w:t xml:space="preserve">the register. </w:t>
      </w:r>
      <w:r w:rsidR="00F10094">
        <w:t>In Wales, w</w:t>
      </w:r>
      <w:r>
        <w:t>e have self-declarations f</w:t>
      </w:r>
      <w:r w:rsidR="004D1603">
        <w:t xml:space="preserve">or </w:t>
      </w:r>
      <w:r w:rsidR="000D25EA">
        <w:t>around a</w:t>
      </w:r>
      <w:r w:rsidR="004D1603">
        <w:t xml:space="preserve"> </w:t>
      </w:r>
      <w:r w:rsidR="00D54BAB">
        <w:t>third</w:t>
      </w:r>
      <w:r w:rsidR="004D1603">
        <w:t xml:space="preserve"> of </w:t>
      </w:r>
      <w:r w:rsidR="00D54BAB">
        <w:t>the</w:t>
      </w:r>
      <w:r w:rsidR="004D1603">
        <w:t xml:space="preserve"> register</w:t>
      </w:r>
      <w:r>
        <w:t xml:space="preserve">. Of these, the most common have identified as heterosexual / straight </w:t>
      </w:r>
      <w:r w:rsidR="0010774C">
        <w:t xml:space="preserve">in </w:t>
      </w:r>
      <w:r w:rsidR="000D25EA">
        <w:t>Wales</w:t>
      </w:r>
      <w:r w:rsidR="004D1603">
        <w:t xml:space="preserve"> with </w:t>
      </w:r>
      <w:r w:rsidR="00D54BAB" w:rsidRPr="00D54BAB">
        <w:t>35.6%</w:t>
      </w:r>
      <w:r w:rsidR="004D1603">
        <w:t xml:space="preserve"> of pharmacists and </w:t>
      </w:r>
      <w:r w:rsidR="00D54BAB" w:rsidRPr="00D54BAB">
        <w:t>27.3%</w:t>
      </w:r>
      <w:r w:rsidR="004D1603">
        <w:t xml:space="preserve"> of pharmacy technicians</w:t>
      </w:r>
      <w:r>
        <w:t xml:space="preserve">. </w:t>
      </w:r>
    </w:p>
    <w:p w14:paraId="175C4A3E" w14:textId="28AC9A11" w:rsidR="00C73D92" w:rsidRPr="00AE2B41" w:rsidRDefault="00C73D92" w:rsidP="00AE2B41">
      <w:pPr>
        <w:pStyle w:val="Heading4"/>
        <w:rPr>
          <w:color w:val="auto"/>
        </w:rPr>
      </w:pPr>
      <w:r w:rsidRPr="00AE2B41">
        <w:rPr>
          <w:color w:val="auto"/>
        </w:rPr>
        <w:t xml:space="preserve">Table </w:t>
      </w:r>
      <w:r w:rsidR="00572C0A">
        <w:rPr>
          <w:color w:val="auto"/>
        </w:rPr>
        <w:t>6</w:t>
      </w:r>
      <w:r w:rsidRPr="00AE2B41">
        <w:rPr>
          <w:color w:val="auto"/>
        </w:rPr>
        <w:t xml:space="preserve">: Sexual orientation profile of registered pharmacists and pharmacy technicians on </w:t>
      </w:r>
      <w:r w:rsidR="002501C2">
        <w:rPr>
          <w:color w:val="auto"/>
        </w:rPr>
        <w:t>31 March 2025</w:t>
      </w:r>
    </w:p>
    <w:tbl>
      <w:tblPr>
        <w:tblStyle w:val="GPhCTableDefault"/>
        <w:tblW w:w="5000" w:type="pct"/>
        <w:tblLook w:val="0420" w:firstRow="1" w:lastRow="0" w:firstColumn="0" w:lastColumn="0" w:noHBand="0" w:noVBand="1"/>
        <w:tblCaption w:val="Sexual orientation profile of registered pharmacists and pharmacy technicians on 30 September 2023"/>
        <w:tblDescription w:val="This table shows the sexual orientation profile of registered pharmacists and pharmacy technicians on 31 March 2025. This is broken down by the categories of:&#10;&#10;Bisexual,&#10;Gay woman / lesbian,&#10;Gay man,&#10;Heterosexual / straight,&#10;Other&#10;Prefer not to say&#10;Not recorded.&#10; "/>
      </w:tblPr>
      <w:tblGrid>
        <w:gridCol w:w="2554"/>
        <w:gridCol w:w="1913"/>
        <w:gridCol w:w="1913"/>
        <w:gridCol w:w="1912"/>
        <w:gridCol w:w="1912"/>
      </w:tblGrid>
      <w:tr w:rsidR="00C73D92" w:rsidRPr="008164E7" w14:paraId="282BC32D" w14:textId="77777777" w:rsidTr="00E04A32">
        <w:trPr>
          <w:cnfStyle w:val="100000000000" w:firstRow="1" w:lastRow="0" w:firstColumn="0" w:lastColumn="0" w:oddVBand="0" w:evenVBand="0" w:oddHBand="0" w:evenHBand="0" w:firstRowFirstColumn="0" w:firstRowLastColumn="0" w:lastRowFirstColumn="0" w:lastRowLastColumn="0"/>
          <w:trHeight w:val="568"/>
        </w:trPr>
        <w:tc>
          <w:tcPr>
            <w:tcW w:w="1251" w:type="pct"/>
          </w:tcPr>
          <w:p w14:paraId="4A98DD9A" w14:textId="77777777" w:rsidR="00C73D92" w:rsidRPr="008164E7" w:rsidRDefault="00C73D92" w:rsidP="00E04A32">
            <w:r>
              <w:t>Sexual orientation</w:t>
            </w:r>
          </w:p>
        </w:tc>
        <w:tc>
          <w:tcPr>
            <w:tcW w:w="937" w:type="pct"/>
          </w:tcPr>
          <w:p w14:paraId="657A35CF" w14:textId="77777777" w:rsidR="00C73D92" w:rsidRPr="008164E7" w:rsidRDefault="00C73D92" w:rsidP="00E04A32">
            <w:r>
              <w:t>Number of pharmacists</w:t>
            </w:r>
          </w:p>
        </w:tc>
        <w:tc>
          <w:tcPr>
            <w:tcW w:w="937" w:type="pct"/>
          </w:tcPr>
          <w:p w14:paraId="1C6F3060" w14:textId="40AF0AF7" w:rsidR="00C73D92" w:rsidRPr="00DF006F" w:rsidRDefault="00E70C32" w:rsidP="00E04A32">
            <w:pPr>
              <w:rPr>
                <w:bCs/>
              </w:rPr>
            </w:pPr>
            <w:r>
              <w:rPr>
                <w:bCs/>
              </w:rPr>
              <w:t>Percent</w:t>
            </w:r>
            <w:r w:rsidR="00C73D92">
              <w:rPr>
                <w:bCs/>
              </w:rPr>
              <w:t>age of p</w:t>
            </w:r>
            <w:r w:rsidR="00C73D92" w:rsidRPr="00DF006F">
              <w:rPr>
                <w:bCs/>
              </w:rPr>
              <w:t>harmacists</w:t>
            </w:r>
          </w:p>
        </w:tc>
        <w:tc>
          <w:tcPr>
            <w:tcW w:w="937" w:type="pct"/>
          </w:tcPr>
          <w:p w14:paraId="709F951C" w14:textId="77777777" w:rsidR="00C73D92" w:rsidRPr="00DF006F" w:rsidRDefault="00C73D92" w:rsidP="00E04A32">
            <w:pPr>
              <w:rPr>
                <w:bCs/>
              </w:rPr>
            </w:pPr>
            <w:r w:rsidRPr="00DF006F">
              <w:rPr>
                <w:bCs/>
              </w:rPr>
              <w:t xml:space="preserve">Number of </w:t>
            </w:r>
          </w:p>
          <w:p w14:paraId="352842E4" w14:textId="77777777" w:rsidR="00C73D92" w:rsidRPr="008164E7" w:rsidRDefault="00C73D92" w:rsidP="00E04A32">
            <w:r>
              <w:t>pharmacy technicians</w:t>
            </w:r>
          </w:p>
        </w:tc>
        <w:tc>
          <w:tcPr>
            <w:tcW w:w="937" w:type="pct"/>
          </w:tcPr>
          <w:p w14:paraId="649AF812" w14:textId="1644850B" w:rsidR="00C73D92" w:rsidRDefault="00E70C32" w:rsidP="00E04A32">
            <w:r>
              <w:t>Percent</w:t>
            </w:r>
            <w:r w:rsidR="00C73D92">
              <w:t>age of pharmacy technicians</w:t>
            </w:r>
          </w:p>
        </w:tc>
      </w:tr>
      <w:tr w:rsidR="00D54BAB" w:rsidRPr="008164E7" w14:paraId="5A5A6546" w14:textId="77777777" w:rsidTr="00E04A32">
        <w:trPr>
          <w:trHeight w:val="284"/>
        </w:trPr>
        <w:tc>
          <w:tcPr>
            <w:tcW w:w="1251" w:type="pct"/>
          </w:tcPr>
          <w:p w14:paraId="31EB59C2" w14:textId="01CABB32" w:rsidR="00D54BAB" w:rsidRPr="00050634" w:rsidRDefault="00D54BAB" w:rsidP="00D54BAB">
            <w:pPr>
              <w:rPr>
                <w:b/>
                <w:bCs/>
              </w:rPr>
            </w:pPr>
            <w:r w:rsidRPr="00370A2F">
              <w:t>Bisexual</w:t>
            </w:r>
          </w:p>
        </w:tc>
        <w:tc>
          <w:tcPr>
            <w:tcW w:w="937" w:type="pct"/>
          </w:tcPr>
          <w:p w14:paraId="2CDF3B19" w14:textId="0D273B75" w:rsidR="00D54BAB" w:rsidRDefault="00D54BAB" w:rsidP="00D54BAB">
            <w:pPr>
              <w:jc w:val="right"/>
              <w:rPr>
                <w:b/>
                <w:bCs/>
              </w:rPr>
            </w:pPr>
            <w:r w:rsidRPr="008134CA">
              <w:t xml:space="preserve"> 12 </w:t>
            </w:r>
          </w:p>
        </w:tc>
        <w:tc>
          <w:tcPr>
            <w:tcW w:w="937" w:type="pct"/>
          </w:tcPr>
          <w:p w14:paraId="0AEAFCD6" w14:textId="4140B15F" w:rsidR="00D54BAB" w:rsidRPr="00DF006F" w:rsidRDefault="00D54BAB" w:rsidP="00D54BAB">
            <w:pPr>
              <w:jc w:val="right"/>
              <w:rPr>
                <w:b/>
                <w:bCs/>
              </w:rPr>
            </w:pPr>
            <w:r w:rsidRPr="008134CA">
              <w:t>0.4%</w:t>
            </w:r>
          </w:p>
        </w:tc>
        <w:tc>
          <w:tcPr>
            <w:tcW w:w="937" w:type="pct"/>
          </w:tcPr>
          <w:p w14:paraId="73F24D8B" w14:textId="091469B2" w:rsidR="00D54BAB" w:rsidRPr="00DF006F" w:rsidRDefault="00D54BAB" w:rsidP="00D54BAB">
            <w:pPr>
              <w:jc w:val="right"/>
              <w:rPr>
                <w:b/>
                <w:bCs/>
              </w:rPr>
            </w:pPr>
            <w:r w:rsidRPr="008134CA">
              <w:t xml:space="preserve"> 5 </w:t>
            </w:r>
          </w:p>
        </w:tc>
        <w:tc>
          <w:tcPr>
            <w:tcW w:w="937" w:type="pct"/>
          </w:tcPr>
          <w:p w14:paraId="3195C95B" w14:textId="5A2B87C0" w:rsidR="00D54BAB" w:rsidRPr="00DF006F" w:rsidRDefault="00D54BAB" w:rsidP="00D54BAB">
            <w:pPr>
              <w:jc w:val="right"/>
              <w:rPr>
                <w:b/>
                <w:bCs/>
              </w:rPr>
            </w:pPr>
            <w:r w:rsidRPr="008134CA">
              <w:t>0.3%</w:t>
            </w:r>
          </w:p>
        </w:tc>
      </w:tr>
      <w:tr w:rsidR="00D54BAB" w:rsidRPr="008164E7" w14:paraId="0048B07D" w14:textId="77777777" w:rsidTr="00E04A32">
        <w:trPr>
          <w:trHeight w:val="284"/>
        </w:trPr>
        <w:tc>
          <w:tcPr>
            <w:tcW w:w="1251" w:type="pct"/>
          </w:tcPr>
          <w:p w14:paraId="58EC17A1" w14:textId="387D3265" w:rsidR="00D54BAB" w:rsidRPr="00050634" w:rsidRDefault="00D54BAB" w:rsidP="00D54BAB">
            <w:pPr>
              <w:rPr>
                <w:b/>
                <w:bCs/>
              </w:rPr>
            </w:pPr>
            <w:r w:rsidRPr="00370A2F">
              <w:t>Gay woman / lesbian</w:t>
            </w:r>
          </w:p>
        </w:tc>
        <w:tc>
          <w:tcPr>
            <w:tcW w:w="937" w:type="pct"/>
          </w:tcPr>
          <w:p w14:paraId="74535639" w14:textId="4EA8B50B" w:rsidR="00D54BAB" w:rsidRDefault="00D54BAB" w:rsidP="00D54BAB">
            <w:pPr>
              <w:jc w:val="right"/>
              <w:rPr>
                <w:b/>
                <w:bCs/>
              </w:rPr>
            </w:pPr>
            <w:r w:rsidRPr="008134CA">
              <w:t xml:space="preserve"> 8 </w:t>
            </w:r>
          </w:p>
        </w:tc>
        <w:tc>
          <w:tcPr>
            <w:tcW w:w="937" w:type="pct"/>
          </w:tcPr>
          <w:p w14:paraId="3C1FC7A3" w14:textId="73C947BC" w:rsidR="00D54BAB" w:rsidRPr="00DF006F" w:rsidRDefault="00D54BAB" w:rsidP="00D54BAB">
            <w:pPr>
              <w:jc w:val="right"/>
              <w:rPr>
                <w:b/>
                <w:bCs/>
              </w:rPr>
            </w:pPr>
            <w:r w:rsidRPr="008134CA">
              <w:t>0.3%</w:t>
            </w:r>
          </w:p>
        </w:tc>
        <w:tc>
          <w:tcPr>
            <w:tcW w:w="937" w:type="pct"/>
          </w:tcPr>
          <w:p w14:paraId="2A3A86AB" w14:textId="1110BB40" w:rsidR="00D54BAB" w:rsidRPr="00DF006F" w:rsidRDefault="00D54BAB" w:rsidP="00D54BAB">
            <w:pPr>
              <w:jc w:val="right"/>
              <w:rPr>
                <w:b/>
                <w:bCs/>
              </w:rPr>
            </w:pPr>
            <w:r w:rsidRPr="008134CA">
              <w:t xml:space="preserve"> 4 </w:t>
            </w:r>
          </w:p>
        </w:tc>
        <w:tc>
          <w:tcPr>
            <w:tcW w:w="937" w:type="pct"/>
          </w:tcPr>
          <w:p w14:paraId="224D086B" w14:textId="07697AFF" w:rsidR="00D54BAB" w:rsidRPr="00DF006F" w:rsidRDefault="00D54BAB" w:rsidP="00D54BAB">
            <w:pPr>
              <w:jc w:val="right"/>
              <w:rPr>
                <w:b/>
                <w:bCs/>
              </w:rPr>
            </w:pPr>
            <w:r w:rsidRPr="008134CA">
              <w:t>0.2%</w:t>
            </w:r>
          </w:p>
        </w:tc>
      </w:tr>
      <w:tr w:rsidR="00D54BAB" w:rsidRPr="008164E7" w14:paraId="665A7517" w14:textId="77777777" w:rsidTr="00E04A32">
        <w:trPr>
          <w:trHeight w:val="284"/>
        </w:trPr>
        <w:tc>
          <w:tcPr>
            <w:tcW w:w="1251" w:type="pct"/>
          </w:tcPr>
          <w:p w14:paraId="7FA7670D" w14:textId="46976FCA" w:rsidR="00D54BAB" w:rsidRPr="00050634" w:rsidRDefault="00D54BAB" w:rsidP="00D54BAB">
            <w:pPr>
              <w:rPr>
                <w:b/>
                <w:bCs/>
              </w:rPr>
            </w:pPr>
            <w:r w:rsidRPr="00370A2F">
              <w:t>Gay man</w:t>
            </w:r>
          </w:p>
        </w:tc>
        <w:tc>
          <w:tcPr>
            <w:tcW w:w="937" w:type="pct"/>
          </w:tcPr>
          <w:p w14:paraId="54294E0A" w14:textId="4020EDE0" w:rsidR="00D54BAB" w:rsidRDefault="00D54BAB" w:rsidP="00D54BAB">
            <w:pPr>
              <w:jc w:val="right"/>
              <w:rPr>
                <w:b/>
                <w:bCs/>
              </w:rPr>
            </w:pPr>
            <w:r w:rsidRPr="008134CA">
              <w:t xml:space="preserve"> 15 </w:t>
            </w:r>
          </w:p>
        </w:tc>
        <w:tc>
          <w:tcPr>
            <w:tcW w:w="937" w:type="pct"/>
          </w:tcPr>
          <w:p w14:paraId="4FA3C8A6" w14:textId="58A19AEE" w:rsidR="00D54BAB" w:rsidRPr="00DF006F" w:rsidRDefault="00D54BAB" w:rsidP="00D54BAB">
            <w:pPr>
              <w:jc w:val="right"/>
              <w:rPr>
                <w:b/>
                <w:bCs/>
              </w:rPr>
            </w:pPr>
            <w:r w:rsidRPr="008134CA">
              <w:t>0.5%</w:t>
            </w:r>
          </w:p>
        </w:tc>
        <w:tc>
          <w:tcPr>
            <w:tcW w:w="937" w:type="pct"/>
          </w:tcPr>
          <w:p w14:paraId="59555B2D" w14:textId="7CC1642C" w:rsidR="00D54BAB" w:rsidRPr="00DF006F" w:rsidRDefault="00D54BAB" w:rsidP="00D54BAB">
            <w:pPr>
              <w:jc w:val="right"/>
              <w:rPr>
                <w:b/>
                <w:bCs/>
              </w:rPr>
            </w:pPr>
            <w:r w:rsidRPr="008134CA">
              <w:t xml:space="preserve"> 6 </w:t>
            </w:r>
          </w:p>
        </w:tc>
        <w:tc>
          <w:tcPr>
            <w:tcW w:w="937" w:type="pct"/>
          </w:tcPr>
          <w:p w14:paraId="3A97A324" w14:textId="3153B4D7" w:rsidR="00D54BAB" w:rsidRPr="00DF006F" w:rsidRDefault="00D54BAB" w:rsidP="00D54BAB">
            <w:pPr>
              <w:jc w:val="right"/>
              <w:rPr>
                <w:b/>
                <w:bCs/>
              </w:rPr>
            </w:pPr>
            <w:r w:rsidRPr="008134CA">
              <w:t>0.3%</w:t>
            </w:r>
          </w:p>
        </w:tc>
      </w:tr>
      <w:tr w:rsidR="00D54BAB" w:rsidRPr="008164E7" w14:paraId="67AA3A7E" w14:textId="77777777" w:rsidTr="00E04A32">
        <w:trPr>
          <w:trHeight w:val="284"/>
        </w:trPr>
        <w:tc>
          <w:tcPr>
            <w:tcW w:w="1251" w:type="pct"/>
          </w:tcPr>
          <w:p w14:paraId="374AEB77" w14:textId="513892FA" w:rsidR="00D54BAB" w:rsidRPr="00050634" w:rsidRDefault="00D54BAB" w:rsidP="00D54BAB">
            <w:pPr>
              <w:rPr>
                <w:b/>
                <w:bCs/>
              </w:rPr>
            </w:pPr>
            <w:r w:rsidRPr="00370A2F">
              <w:t>Heterosexual / straight</w:t>
            </w:r>
          </w:p>
        </w:tc>
        <w:tc>
          <w:tcPr>
            <w:tcW w:w="937" w:type="pct"/>
          </w:tcPr>
          <w:p w14:paraId="50381496" w14:textId="7B42D2A5" w:rsidR="00D54BAB" w:rsidRDefault="00D54BAB" w:rsidP="00D54BAB">
            <w:pPr>
              <w:jc w:val="right"/>
              <w:rPr>
                <w:b/>
                <w:bCs/>
              </w:rPr>
            </w:pPr>
            <w:r w:rsidRPr="008134CA">
              <w:t xml:space="preserve"> 995 </w:t>
            </w:r>
          </w:p>
        </w:tc>
        <w:tc>
          <w:tcPr>
            <w:tcW w:w="937" w:type="pct"/>
          </w:tcPr>
          <w:p w14:paraId="127AAEF6" w14:textId="5D9E7D45" w:rsidR="00D54BAB" w:rsidRPr="00DF006F" w:rsidRDefault="00D54BAB" w:rsidP="00D54BAB">
            <w:pPr>
              <w:jc w:val="right"/>
              <w:rPr>
                <w:b/>
                <w:bCs/>
              </w:rPr>
            </w:pPr>
            <w:r w:rsidRPr="008134CA">
              <w:t>35.6%</w:t>
            </w:r>
          </w:p>
        </w:tc>
        <w:tc>
          <w:tcPr>
            <w:tcW w:w="937" w:type="pct"/>
          </w:tcPr>
          <w:p w14:paraId="0796DF80" w14:textId="2E0FE171" w:rsidR="00D54BAB" w:rsidRPr="00DF006F" w:rsidRDefault="00D54BAB" w:rsidP="00D54BAB">
            <w:pPr>
              <w:jc w:val="right"/>
              <w:rPr>
                <w:b/>
                <w:bCs/>
              </w:rPr>
            </w:pPr>
            <w:r w:rsidRPr="008134CA">
              <w:t xml:space="preserve"> 479 </w:t>
            </w:r>
          </w:p>
        </w:tc>
        <w:tc>
          <w:tcPr>
            <w:tcW w:w="937" w:type="pct"/>
          </w:tcPr>
          <w:p w14:paraId="4208D398" w14:textId="206E0E39" w:rsidR="00D54BAB" w:rsidRPr="00DF006F" w:rsidRDefault="00D54BAB" w:rsidP="00D54BAB">
            <w:pPr>
              <w:jc w:val="right"/>
              <w:rPr>
                <w:b/>
                <w:bCs/>
              </w:rPr>
            </w:pPr>
            <w:r w:rsidRPr="008134CA">
              <w:t>27.3%</w:t>
            </w:r>
          </w:p>
        </w:tc>
      </w:tr>
      <w:tr w:rsidR="00D54BAB" w:rsidRPr="008164E7" w14:paraId="041F65C2" w14:textId="77777777" w:rsidTr="00E04A32">
        <w:trPr>
          <w:trHeight w:val="284"/>
        </w:trPr>
        <w:tc>
          <w:tcPr>
            <w:tcW w:w="1251" w:type="pct"/>
          </w:tcPr>
          <w:p w14:paraId="0892F088" w14:textId="698B5526" w:rsidR="00D54BAB" w:rsidRPr="00050634" w:rsidRDefault="00D54BAB" w:rsidP="00D54BAB">
            <w:pPr>
              <w:rPr>
                <w:b/>
                <w:bCs/>
              </w:rPr>
            </w:pPr>
            <w:r w:rsidRPr="00370A2F">
              <w:t>Other</w:t>
            </w:r>
          </w:p>
        </w:tc>
        <w:tc>
          <w:tcPr>
            <w:tcW w:w="937" w:type="pct"/>
          </w:tcPr>
          <w:p w14:paraId="08225572" w14:textId="42B2B5C1" w:rsidR="00D54BAB" w:rsidRDefault="00D54BAB" w:rsidP="00D54BAB">
            <w:pPr>
              <w:jc w:val="right"/>
              <w:rPr>
                <w:b/>
                <w:bCs/>
              </w:rPr>
            </w:pPr>
            <w:r w:rsidRPr="008134CA">
              <w:t xml:space="preserve"> 8 </w:t>
            </w:r>
          </w:p>
        </w:tc>
        <w:tc>
          <w:tcPr>
            <w:tcW w:w="937" w:type="pct"/>
          </w:tcPr>
          <w:p w14:paraId="2834A732" w14:textId="04BB39C2" w:rsidR="00D54BAB" w:rsidRPr="00DF006F" w:rsidRDefault="00D54BAB" w:rsidP="00D54BAB">
            <w:pPr>
              <w:jc w:val="right"/>
              <w:rPr>
                <w:b/>
                <w:bCs/>
              </w:rPr>
            </w:pPr>
            <w:r w:rsidRPr="008134CA">
              <w:t>0.3%</w:t>
            </w:r>
          </w:p>
        </w:tc>
        <w:tc>
          <w:tcPr>
            <w:tcW w:w="937" w:type="pct"/>
          </w:tcPr>
          <w:p w14:paraId="06FEE629" w14:textId="22B69F91" w:rsidR="00D54BAB" w:rsidRPr="00DF006F" w:rsidRDefault="00D54BAB" w:rsidP="00D54BAB">
            <w:pPr>
              <w:jc w:val="right"/>
              <w:rPr>
                <w:b/>
                <w:bCs/>
              </w:rPr>
            </w:pPr>
            <w:r w:rsidRPr="008134CA">
              <w:t xml:space="preserve"> 1 </w:t>
            </w:r>
          </w:p>
        </w:tc>
        <w:tc>
          <w:tcPr>
            <w:tcW w:w="937" w:type="pct"/>
          </w:tcPr>
          <w:p w14:paraId="7BD060D2" w14:textId="4A9A00BA" w:rsidR="00D54BAB" w:rsidRPr="00DF006F" w:rsidRDefault="00D54BAB" w:rsidP="00D54BAB">
            <w:pPr>
              <w:jc w:val="right"/>
              <w:rPr>
                <w:b/>
                <w:bCs/>
              </w:rPr>
            </w:pPr>
            <w:r w:rsidRPr="008134CA">
              <w:t>0.1%</w:t>
            </w:r>
          </w:p>
        </w:tc>
      </w:tr>
      <w:tr w:rsidR="00D54BAB" w:rsidRPr="008164E7" w14:paraId="73DE51C7" w14:textId="77777777" w:rsidTr="00E04A32">
        <w:trPr>
          <w:trHeight w:val="284"/>
        </w:trPr>
        <w:tc>
          <w:tcPr>
            <w:tcW w:w="1251" w:type="pct"/>
          </w:tcPr>
          <w:p w14:paraId="438F748E" w14:textId="420E3E0D" w:rsidR="00D54BAB" w:rsidRPr="00050634" w:rsidRDefault="00D54BAB" w:rsidP="00D54BAB">
            <w:pPr>
              <w:rPr>
                <w:b/>
                <w:bCs/>
              </w:rPr>
            </w:pPr>
            <w:r w:rsidRPr="00370A2F">
              <w:t>Prefer not to say</w:t>
            </w:r>
          </w:p>
        </w:tc>
        <w:tc>
          <w:tcPr>
            <w:tcW w:w="937" w:type="pct"/>
          </w:tcPr>
          <w:p w14:paraId="71774473" w14:textId="47173C09" w:rsidR="00D54BAB" w:rsidRDefault="00D54BAB" w:rsidP="00D54BAB">
            <w:pPr>
              <w:jc w:val="right"/>
              <w:rPr>
                <w:b/>
                <w:bCs/>
              </w:rPr>
            </w:pPr>
            <w:r w:rsidRPr="008134CA">
              <w:t xml:space="preserve"> 49 </w:t>
            </w:r>
          </w:p>
        </w:tc>
        <w:tc>
          <w:tcPr>
            <w:tcW w:w="937" w:type="pct"/>
          </w:tcPr>
          <w:p w14:paraId="0789D9F4" w14:textId="46F6CB1D" w:rsidR="00D54BAB" w:rsidRPr="00DF006F" w:rsidRDefault="00D54BAB" w:rsidP="00D54BAB">
            <w:pPr>
              <w:jc w:val="right"/>
              <w:rPr>
                <w:b/>
                <w:bCs/>
              </w:rPr>
            </w:pPr>
            <w:r w:rsidRPr="008134CA">
              <w:t>1.8%</w:t>
            </w:r>
          </w:p>
        </w:tc>
        <w:tc>
          <w:tcPr>
            <w:tcW w:w="937" w:type="pct"/>
          </w:tcPr>
          <w:p w14:paraId="4E7B27F4" w14:textId="5BBBC074" w:rsidR="00D54BAB" w:rsidRPr="00DF006F" w:rsidRDefault="00D54BAB" w:rsidP="00D54BAB">
            <w:pPr>
              <w:jc w:val="right"/>
              <w:rPr>
                <w:b/>
                <w:bCs/>
              </w:rPr>
            </w:pPr>
            <w:r w:rsidRPr="008134CA">
              <w:t xml:space="preserve"> 26 </w:t>
            </w:r>
          </w:p>
        </w:tc>
        <w:tc>
          <w:tcPr>
            <w:tcW w:w="937" w:type="pct"/>
          </w:tcPr>
          <w:p w14:paraId="65B88BF6" w14:textId="58E81203" w:rsidR="00D54BAB" w:rsidRPr="00DF006F" w:rsidRDefault="00D54BAB" w:rsidP="00D54BAB">
            <w:pPr>
              <w:jc w:val="right"/>
              <w:rPr>
                <w:b/>
                <w:bCs/>
              </w:rPr>
            </w:pPr>
            <w:r w:rsidRPr="008134CA">
              <w:t>1.5%</w:t>
            </w:r>
          </w:p>
        </w:tc>
      </w:tr>
      <w:tr w:rsidR="00D54BAB" w:rsidRPr="008164E7" w14:paraId="69304AFF" w14:textId="77777777" w:rsidTr="00E04A32">
        <w:trPr>
          <w:trHeight w:val="284"/>
        </w:trPr>
        <w:tc>
          <w:tcPr>
            <w:tcW w:w="1251" w:type="pct"/>
          </w:tcPr>
          <w:p w14:paraId="32F43156" w14:textId="1A4E1C38" w:rsidR="00D54BAB" w:rsidRPr="00050634" w:rsidRDefault="00D54BAB" w:rsidP="00D54BAB">
            <w:pPr>
              <w:rPr>
                <w:b/>
                <w:bCs/>
              </w:rPr>
            </w:pPr>
            <w:r w:rsidRPr="00370A2F">
              <w:t>Not recorded</w:t>
            </w:r>
          </w:p>
        </w:tc>
        <w:tc>
          <w:tcPr>
            <w:tcW w:w="937" w:type="pct"/>
          </w:tcPr>
          <w:p w14:paraId="5D157566" w14:textId="7D17743D" w:rsidR="00D54BAB" w:rsidRDefault="00D54BAB" w:rsidP="00D54BAB">
            <w:pPr>
              <w:jc w:val="right"/>
              <w:rPr>
                <w:b/>
                <w:bCs/>
              </w:rPr>
            </w:pPr>
            <w:r w:rsidRPr="008134CA">
              <w:t xml:space="preserve"> 1,710 </w:t>
            </w:r>
          </w:p>
        </w:tc>
        <w:tc>
          <w:tcPr>
            <w:tcW w:w="937" w:type="pct"/>
          </w:tcPr>
          <w:p w14:paraId="1B45BCFF" w14:textId="4CC029CF" w:rsidR="00D54BAB" w:rsidRPr="00DF006F" w:rsidRDefault="00D54BAB" w:rsidP="00D54BAB">
            <w:pPr>
              <w:jc w:val="right"/>
              <w:rPr>
                <w:b/>
                <w:bCs/>
              </w:rPr>
            </w:pPr>
            <w:r w:rsidRPr="008134CA">
              <w:t>61.1%</w:t>
            </w:r>
          </w:p>
        </w:tc>
        <w:tc>
          <w:tcPr>
            <w:tcW w:w="937" w:type="pct"/>
          </w:tcPr>
          <w:p w14:paraId="5D704E8A" w14:textId="35D01EB6" w:rsidR="00D54BAB" w:rsidRPr="00DF006F" w:rsidRDefault="00D54BAB" w:rsidP="00D54BAB">
            <w:pPr>
              <w:jc w:val="right"/>
              <w:rPr>
                <w:b/>
                <w:bCs/>
              </w:rPr>
            </w:pPr>
            <w:r w:rsidRPr="008134CA">
              <w:t xml:space="preserve"> 1,232 </w:t>
            </w:r>
          </w:p>
        </w:tc>
        <w:tc>
          <w:tcPr>
            <w:tcW w:w="937" w:type="pct"/>
          </w:tcPr>
          <w:p w14:paraId="3881DE0C" w14:textId="331AF124" w:rsidR="00D54BAB" w:rsidRPr="00DF006F" w:rsidRDefault="00D54BAB" w:rsidP="00D54BAB">
            <w:pPr>
              <w:jc w:val="right"/>
              <w:rPr>
                <w:b/>
                <w:bCs/>
              </w:rPr>
            </w:pPr>
            <w:r w:rsidRPr="008134CA">
              <w:t>70.3%</w:t>
            </w:r>
          </w:p>
        </w:tc>
      </w:tr>
      <w:tr w:rsidR="00D54BAB" w:rsidRPr="008164E7" w14:paraId="3BF33708" w14:textId="77777777" w:rsidTr="00E04A32">
        <w:trPr>
          <w:trHeight w:val="284"/>
        </w:trPr>
        <w:tc>
          <w:tcPr>
            <w:tcW w:w="1251" w:type="pct"/>
          </w:tcPr>
          <w:p w14:paraId="7CBA1444" w14:textId="4AC4096F" w:rsidR="00D54BAB" w:rsidRPr="00A65643" w:rsidRDefault="00D54BAB" w:rsidP="00D54BAB">
            <w:pPr>
              <w:rPr>
                <w:b/>
                <w:bCs/>
              </w:rPr>
            </w:pPr>
            <w:r w:rsidRPr="00A65643">
              <w:rPr>
                <w:b/>
                <w:bCs/>
              </w:rPr>
              <w:t>Total</w:t>
            </w:r>
          </w:p>
        </w:tc>
        <w:tc>
          <w:tcPr>
            <w:tcW w:w="937" w:type="pct"/>
          </w:tcPr>
          <w:p w14:paraId="09A869AB" w14:textId="77751AEC" w:rsidR="00D54BAB" w:rsidRPr="00F10094" w:rsidRDefault="00D54BAB" w:rsidP="00D54BAB">
            <w:pPr>
              <w:jc w:val="right"/>
              <w:rPr>
                <w:b/>
                <w:bCs/>
              </w:rPr>
            </w:pPr>
            <w:r w:rsidRPr="00F10094">
              <w:rPr>
                <w:b/>
                <w:bCs/>
              </w:rPr>
              <w:t xml:space="preserve"> 2,797 </w:t>
            </w:r>
          </w:p>
        </w:tc>
        <w:tc>
          <w:tcPr>
            <w:tcW w:w="937" w:type="pct"/>
          </w:tcPr>
          <w:p w14:paraId="1CEA8D6E" w14:textId="4CD111A9" w:rsidR="00D54BAB" w:rsidRPr="00F10094" w:rsidRDefault="00D54BAB" w:rsidP="00D54BAB">
            <w:pPr>
              <w:jc w:val="right"/>
              <w:rPr>
                <w:b/>
                <w:bCs/>
              </w:rPr>
            </w:pPr>
            <w:r w:rsidRPr="00F10094">
              <w:rPr>
                <w:b/>
                <w:bCs/>
              </w:rPr>
              <w:t>100.0%</w:t>
            </w:r>
          </w:p>
        </w:tc>
        <w:tc>
          <w:tcPr>
            <w:tcW w:w="937" w:type="pct"/>
          </w:tcPr>
          <w:p w14:paraId="6D40734D" w14:textId="7C94931C" w:rsidR="00D54BAB" w:rsidRPr="00F10094" w:rsidRDefault="00D54BAB" w:rsidP="00D54BAB">
            <w:pPr>
              <w:jc w:val="right"/>
              <w:rPr>
                <w:b/>
                <w:bCs/>
              </w:rPr>
            </w:pPr>
            <w:r w:rsidRPr="00F10094">
              <w:rPr>
                <w:b/>
                <w:bCs/>
              </w:rPr>
              <w:t xml:space="preserve"> 1,753 </w:t>
            </w:r>
          </w:p>
        </w:tc>
        <w:tc>
          <w:tcPr>
            <w:tcW w:w="937" w:type="pct"/>
          </w:tcPr>
          <w:p w14:paraId="5C942F9B" w14:textId="2C53A548" w:rsidR="00D54BAB" w:rsidRPr="00F10094" w:rsidRDefault="00D54BAB" w:rsidP="00D54BAB">
            <w:pPr>
              <w:jc w:val="right"/>
              <w:rPr>
                <w:b/>
                <w:bCs/>
              </w:rPr>
            </w:pPr>
            <w:r w:rsidRPr="00F10094">
              <w:rPr>
                <w:b/>
                <w:bCs/>
              </w:rPr>
              <w:t>100.0%</w:t>
            </w:r>
          </w:p>
        </w:tc>
      </w:tr>
    </w:tbl>
    <w:p w14:paraId="7C93130E" w14:textId="77777777" w:rsidR="00C73D92" w:rsidRDefault="00C73D92" w:rsidP="00C73D92"/>
    <w:p w14:paraId="314F0888" w14:textId="77777777" w:rsidR="00C73D92" w:rsidRPr="00161E51" w:rsidRDefault="00C73D92" w:rsidP="00C73D92"/>
    <w:p w14:paraId="257B94B1" w14:textId="77736148" w:rsidR="00E0681B" w:rsidRDefault="00E0681B" w:rsidP="005357B3"/>
    <w:p w14:paraId="2067FA66" w14:textId="77777777" w:rsidR="00C73D92" w:rsidRPr="008164E7" w:rsidRDefault="00C73D92" w:rsidP="005357B3"/>
    <w:p w14:paraId="1104141C" w14:textId="77777777" w:rsidR="009A2D66" w:rsidRPr="008164E7" w:rsidRDefault="009A2D66" w:rsidP="00D4114D">
      <w:pPr>
        <w:sectPr w:rsidR="009A2D66" w:rsidRPr="008164E7" w:rsidSect="007E52E3">
          <w:headerReference w:type="even" r:id="rId14"/>
          <w:headerReference w:type="default" r:id="rId15"/>
          <w:footerReference w:type="even" r:id="rId16"/>
          <w:footerReference w:type="default" r:id="rId17"/>
          <w:pgSz w:w="11906" w:h="16838" w:code="9"/>
          <w:pgMar w:top="1701" w:right="851" w:bottom="1418" w:left="851" w:header="851" w:footer="567" w:gutter="0"/>
          <w:pgNumType w:start="1"/>
          <w:cols w:space="708"/>
          <w:docGrid w:linePitch="360"/>
        </w:sectPr>
      </w:pPr>
    </w:p>
    <w:p w14:paraId="6484266C" w14:textId="77777777" w:rsidR="009A2D66" w:rsidRPr="008164E7" w:rsidRDefault="009A2D66" w:rsidP="00D4114D"/>
    <w:sectPr w:rsidR="009A2D66" w:rsidRPr="008164E7" w:rsidSect="009A2D66">
      <w:headerReference w:type="even" r:id="rId18"/>
      <w:headerReference w:type="default" r:id="rId19"/>
      <w:footerReference w:type="even" r:id="rId20"/>
      <w:footerReference w:type="default" r:id="rId21"/>
      <w:type w:val="evenPage"/>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6C85" w14:textId="77777777" w:rsidR="00C73D92" w:rsidRDefault="00C73D92" w:rsidP="009A2D66">
      <w:pPr>
        <w:spacing w:after="0"/>
      </w:pPr>
      <w:r>
        <w:separator/>
      </w:r>
    </w:p>
  </w:endnote>
  <w:endnote w:type="continuationSeparator" w:id="0">
    <w:p w14:paraId="5950FEA8" w14:textId="77777777" w:rsidR="00C73D92" w:rsidRDefault="00C73D92" w:rsidP="009A2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0C54" w14:textId="77777777" w:rsidR="00E0681B" w:rsidRDefault="00E0681B" w:rsidP="002D540D">
    <w:r w:rsidRPr="00410E02">
      <w:rPr>
        <w:noProof/>
        <w:lang w:eastAsia="en-GB"/>
      </w:rPr>
      <w:drawing>
        <wp:anchor distT="0" distB="0" distL="114300" distR="114300" simplePos="0" relativeHeight="251663360" behindDoc="1" locked="1" layoutInCell="1" allowOverlap="1" wp14:anchorId="0DBFA971" wp14:editId="0CD417B7">
          <wp:simplePos x="0" y="0"/>
          <wp:positionH relativeFrom="page">
            <wp:posOffset>540385</wp:posOffset>
          </wp:positionH>
          <wp:positionV relativeFrom="page">
            <wp:posOffset>4392295</wp:posOffset>
          </wp:positionV>
          <wp:extent cx="11592000" cy="11616840"/>
          <wp:effectExtent l="0" t="0" r="0" b="3810"/>
          <wp:wrapNone/>
          <wp:docPr id="7" name="Ring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0" cy="11616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177" w14:textId="76C7BF42" w:rsidR="00E0681B" w:rsidRDefault="00E0681B">
    <w:pPr>
      <w:pStyle w:val="Footer"/>
    </w:pPr>
    <w:r>
      <w:ptab w:relativeTo="margin" w:alignment="right" w:leader="none"/>
    </w:r>
    <w:sdt>
      <w:sdtPr>
        <w:alias w:val="Title"/>
        <w:tag w:val=""/>
        <w:id w:val="1849748881"/>
        <w:placeholder>
          <w:docPart w:val="8125C68121274A0090AC879E0D842CBB"/>
        </w:placeholder>
        <w:dataBinding w:prefixMappings="xmlns:ns0='http://purl.org/dc/elements/1.1/' xmlns:ns1='http://schemas.openxmlformats.org/package/2006/metadata/core-properties' " w:xpath="/ns1:coreProperties[1]/ns0:title[1]" w:storeItemID="{6C3C8BC8-F283-45AE-878A-BAB7291924A1}"/>
        <w:text/>
      </w:sdtPr>
      <w:sdtEndPr/>
      <w:sdtContent>
        <w:r w:rsidR="00185E58">
          <w:t xml:space="preserve">The GPhC register as of </w:t>
        </w:r>
        <w:r w:rsidR="002501C2">
          <w:t>31 March 2025</w:t>
        </w:r>
        <w:r w:rsidR="00185E58">
          <w:t xml:space="preserve"> – Diversity data tables - Wales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B30" w14:textId="20D78C61" w:rsidR="00E0681B" w:rsidRDefault="00F10094" w:rsidP="00583889">
    <w:pPr>
      <w:pStyle w:val="Footer"/>
    </w:pPr>
    <w:sdt>
      <w:sdtPr>
        <w:alias w:val="Title"/>
        <w:tag w:val=""/>
        <w:id w:val="-332999372"/>
        <w:placeholder>
          <w:docPart w:val="2F81768B199E4A8AA9DDCB7FBCFD4D6B"/>
        </w:placeholder>
        <w:dataBinding w:prefixMappings="xmlns:ns0='http://purl.org/dc/elements/1.1/' xmlns:ns1='http://schemas.openxmlformats.org/package/2006/metadata/core-properties' " w:xpath="/ns1:coreProperties[1]/ns0:title[1]" w:storeItemID="{6C3C8BC8-F283-45AE-878A-BAB7291924A1}"/>
        <w:text/>
      </w:sdtPr>
      <w:sdtEndPr/>
      <w:sdtContent>
        <w:r w:rsidR="00185E58">
          <w:t xml:space="preserve">The GPhC register as of </w:t>
        </w:r>
        <w:r w:rsidR="002501C2">
          <w:t>31 March 2025</w:t>
        </w:r>
        <w:r w:rsidR="00185E58">
          <w:t xml:space="preserve"> – Diversity data tables - Wales</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BB5A" w14:textId="2F97DD5A" w:rsidR="00E0681B" w:rsidRDefault="007E52E3">
    <w:pPr>
      <w:pStyle w:val="Footer"/>
    </w:pPr>
    <w:r>
      <w:fldChar w:fldCharType="begin"/>
    </w:r>
    <w:r>
      <w:instrText xml:space="preserve"> page </w:instrText>
    </w:r>
    <w:r>
      <w:fldChar w:fldCharType="separate"/>
    </w:r>
    <w:r>
      <w:rPr>
        <w:noProof/>
      </w:rPr>
      <w:t>2</w:t>
    </w:r>
    <w:r>
      <w:fldChar w:fldCharType="end"/>
    </w:r>
    <w:r w:rsidR="00E0681B">
      <w:ptab w:relativeTo="margin" w:alignment="right" w:leader="none"/>
    </w:r>
    <w:sdt>
      <w:sdtPr>
        <w:alias w:val="Title"/>
        <w:tag w:val=""/>
        <w:id w:val="-706639772"/>
        <w:placeholder>
          <w:docPart w:val="0B85EAC527144EC7A4F334765505CB0C"/>
        </w:placeholder>
        <w:dataBinding w:prefixMappings="xmlns:ns0='http://purl.org/dc/elements/1.1/' xmlns:ns1='http://schemas.openxmlformats.org/package/2006/metadata/core-properties' " w:xpath="/ns1:coreProperties[1]/ns0:title[1]" w:storeItemID="{6C3C8BC8-F283-45AE-878A-BAB7291924A1}"/>
        <w:text/>
      </w:sdtPr>
      <w:sdtEndPr/>
      <w:sdtContent>
        <w:r w:rsidR="00185E58">
          <w:t xml:space="preserve">The GPhC register as of </w:t>
        </w:r>
        <w:r w:rsidR="002501C2">
          <w:t>31 March 2025</w:t>
        </w:r>
        <w:r w:rsidR="00185E58">
          <w:t xml:space="preserve"> – Diversity data tables - Wales</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F461" w14:textId="338D78FB" w:rsidR="00E0681B" w:rsidRDefault="00F10094">
    <w:pPr>
      <w:pStyle w:val="Footer"/>
    </w:pPr>
    <w:sdt>
      <w:sdtPr>
        <w:alias w:val="Title"/>
        <w:tag w:val=""/>
        <w:id w:val="-1329745903"/>
        <w:placeholder>
          <w:docPart w:val="7801C885E42541DB92FF93D2C82FFB0C"/>
        </w:placeholder>
        <w:dataBinding w:prefixMappings="xmlns:ns0='http://purl.org/dc/elements/1.1/' xmlns:ns1='http://schemas.openxmlformats.org/package/2006/metadata/core-properties' " w:xpath="/ns1:coreProperties[1]/ns0:title[1]" w:storeItemID="{6C3C8BC8-F283-45AE-878A-BAB7291924A1}"/>
        <w:text/>
      </w:sdtPr>
      <w:sdtEndPr/>
      <w:sdtContent>
        <w:r w:rsidR="00185E58">
          <w:t xml:space="preserve">The GPhC register as of </w:t>
        </w:r>
        <w:r w:rsidR="002501C2">
          <w:t>31 March 2025</w:t>
        </w:r>
        <w:r w:rsidR="00185E58">
          <w:t xml:space="preserve"> – Diversity data tables - Wales</w:t>
        </w:r>
      </w:sdtContent>
    </w:sdt>
    <w:r w:rsidR="00E0681B">
      <w:ptab w:relativeTo="margin" w:alignment="right" w:leader="none"/>
    </w:r>
    <w:r w:rsidR="00E0681B">
      <w:fldChar w:fldCharType="begin"/>
    </w:r>
    <w:r w:rsidR="00E0681B">
      <w:instrText xml:space="preserve"> page </w:instrText>
    </w:r>
    <w:r w:rsidR="00E0681B">
      <w:fldChar w:fldCharType="separate"/>
    </w:r>
    <w:r w:rsidR="00E0681B">
      <w:t>5</w:t>
    </w:r>
    <w:r w:rsidR="00E0681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39BE" w14:textId="77777777" w:rsidR="00E0681B" w:rsidRPr="002A41A1" w:rsidRDefault="00E0681B" w:rsidP="00485287">
    <w:pPr>
      <w:pStyle w:val="Contact"/>
      <w:rPr>
        <w:b/>
      </w:rPr>
    </w:pPr>
    <w:r>
      <w:rPr>
        <w:noProof/>
      </w:rPr>
      <w:drawing>
        <wp:anchor distT="0" distB="0" distL="114300" distR="114300" simplePos="0" relativeHeight="251669504" behindDoc="1" locked="1" layoutInCell="1" allowOverlap="1" wp14:anchorId="3F9E7BC8" wp14:editId="3DFF7941">
          <wp:simplePos x="0" y="0"/>
          <wp:positionH relativeFrom="page">
            <wp:posOffset>2971800</wp:posOffset>
          </wp:positionH>
          <wp:positionV relativeFrom="page">
            <wp:posOffset>-5501640</wp:posOffset>
          </wp:positionV>
          <wp:extent cx="11611800" cy="11611800"/>
          <wp:effectExtent l="0" t="0" r="889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ngs.png"/>
                  <pic:cNvPicPr/>
                </pic:nvPicPr>
                <pic:blipFill>
                  <a:blip r:embed="rId1">
                    <a:extLst>
                      <a:ext uri="{28A0092B-C50C-407E-A947-70E740481C1C}">
                        <a14:useLocalDpi xmlns:a14="http://schemas.microsoft.com/office/drawing/2010/main" val="0"/>
                      </a:ext>
                    </a:extLst>
                  </a:blip>
                  <a:stretch>
                    <a:fillRect/>
                  </a:stretch>
                </pic:blipFill>
                <pic:spPr>
                  <a:xfrm>
                    <a:off x="0" y="0"/>
                    <a:ext cx="11611800" cy="11611800"/>
                  </a:xfrm>
                  <a:prstGeom prst="rect">
                    <a:avLst/>
                  </a:prstGeom>
                </pic:spPr>
              </pic:pic>
            </a:graphicData>
          </a:graphic>
          <wp14:sizeRelH relativeFrom="page">
            <wp14:pctWidth>0</wp14:pctWidth>
          </wp14:sizeRelH>
          <wp14:sizeRelV relativeFrom="page">
            <wp14:pctHeight>0</wp14:pctHeight>
          </wp14:sizeRelV>
        </wp:anchor>
      </w:drawing>
    </w:r>
    <w:r w:rsidRPr="002A41A1">
      <w:rPr>
        <w:b/>
      </w:rPr>
      <w:t>General Pharmaceutical Council</w:t>
    </w:r>
  </w:p>
  <w:p w14:paraId="60D3FBDF" w14:textId="77777777" w:rsidR="00E0681B" w:rsidRPr="002A41A1" w:rsidRDefault="00E0681B" w:rsidP="00485287">
    <w:pPr>
      <w:pStyle w:val="Contact"/>
      <w:rPr>
        <w:b/>
      </w:rPr>
    </w:pPr>
    <w:r w:rsidRPr="002A41A1">
      <w:rPr>
        <w:b/>
      </w:rPr>
      <w:t>25 Canada Square, London E14 5LQ</w:t>
    </w:r>
  </w:p>
  <w:p w14:paraId="3F728FA6" w14:textId="77777777" w:rsidR="00E0681B" w:rsidRPr="00666951" w:rsidRDefault="00F10094" w:rsidP="00EA204B">
    <w:pPr>
      <w:pStyle w:val="Contact"/>
      <w:rPr>
        <w:b/>
        <w:u w:val="single"/>
      </w:rPr>
    </w:pPr>
    <w:hyperlink r:id="rId2" w:history="1">
      <w:r w:rsidR="00E0681B" w:rsidRPr="00666951">
        <w:rPr>
          <w:b/>
          <w:u w:val="single"/>
        </w:rPr>
        <w:t>www.pharmacyregulation.org</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EA7A" w14:textId="77777777" w:rsidR="00E0681B" w:rsidRDefault="00E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EC5A" w14:textId="77777777" w:rsidR="00C73D92" w:rsidRDefault="00C73D92" w:rsidP="009A2D66">
      <w:pPr>
        <w:spacing w:after="0"/>
      </w:pPr>
      <w:r>
        <w:separator/>
      </w:r>
    </w:p>
  </w:footnote>
  <w:footnote w:type="continuationSeparator" w:id="0">
    <w:p w14:paraId="1D53B2D1" w14:textId="77777777" w:rsidR="00C73D92" w:rsidRDefault="00C73D92" w:rsidP="009A2D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F4BC" w14:textId="77777777" w:rsidR="00E0681B" w:rsidRDefault="00E0681B">
    <w:pPr>
      <w:pStyle w:val="Header"/>
    </w:pPr>
    <w:r>
      <w:rPr>
        <w:noProof/>
      </w:rPr>
      <w:drawing>
        <wp:anchor distT="0" distB="0" distL="114300" distR="114300" simplePos="0" relativeHeight="251667456" behindDoc="1" locked="0" layoutInCell="1" allowOverlap="1" wp14:anchorId="2BC44444" wp14:editId="237BB1A8">
          <wp:simplePos x="0" y="0"/>
          <wp:positionH relativeFrom="page">
            <wp:posOffset>194310</wp:posOffset>
          </wp:positionH>
          <wp:positionV relativeFrom="page">
            <wp:posOffset>176530</wp:posOffset>
          </wp:positionV>
          <wp:extent cx="2411640" cy="1514520"/>
          <wp:effectExtent l="0" t="0" r="0" b="0"/>
          <wp:wrapNone/>
          <wp:docPr id="5" name="Picture 5" descr="General Pharmaceutical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PhC logo p7468.emf"/>
                  <pic:cNvPicPr/>
                </pic:nvPicPr>
                <pic:blipFill>
                  <a:blip r:embed="rId1">
                    <a:extLst>
                      <a:ext uri="{28A0092B-C50C-407E-A947-70E740481C1C}">
                        <a14:useLocalDpi xmlns:a14="http://schemas.microsoft.com/office/drawing/2010/main" val="0"/>
                      </a:ext>
                    </a:extLst>
                  </a:blip>
                  <a:stretch>
                    <a:fillRect/>
                  </a:stretch>
                </pic:blipFill>
                <pic:spPr>
                  <a:xfrm>
                    <a:off x="0" y="0"/>
                    <a:ext cx="2411640" cy="1514520"/>
                  </a:xfrm>
                  <a:prstGeom prst="rect">
                    <a:avLst/>
                  </a:prstGeom>
                </pic:spPr>
              </pic:pic>
            </a:graphicData>
          </a:graphic>
          <wp14:sizeRelH relativeFrom="margin">
            <wp14:pctWidth>0</wp14:pctWidth>
          </wp14:sizeRelH>
          <wp14:sizeRelV relativeFrom="margin">
            <wp14:pctHeight>0</wp14:pctHeight>
          </wp14:sizeRelV>
        </wp:anchor>
      </w:drawing>
    </w:r>
    <w:r>
      <w:rPr>
        <w:rFonts w:ascii="Bitter" w:hAnsi="Bitter"/>
        <w:b w:val="0"/>
        <w:noProof/>
        <w:sz w:val="16"/>
        <w:szCs w:val="16"/>
        <w:lang w:eastAsia="en-GB"/>
      </w:rPr>
      <w:drawing>
        <wp:anchor distT="0" distB="0" distL="114300" distR="114300" simplePos="0" relativeHeight="251665408" behindDoc="0" locked="0" layoutInCell="1" allowOverlap="1" wp14:anchorId="5B5B4269" wp14:editId="570FA1D1">
          <wp:simplePos x="0" y="0"/>
          <wp:positionH relativeFrom="page">
            <wp:align>left</wp:align>
          </wp:positionH>
          <wp:positionV relativeFrom="paragraph">
            <wp:posOffset>4597139</wp:posOffset>
          </wp:positionV>
          <wp:extent cx="3415665" cy="34156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_Icons_RGB_Policy-rules-Standards-Guidance.png"/>
                  <pic:cNvPicPr/>
                </pic:nvPicPr>
                <pic:blipFill>
                  <a:blip r:embed="rId2">
                    <a:extLst>
                      <a:ext uri="{28A0092B-C50C-407E-A947-70E740481C1C}">
                        <a14:useLocalDpi xmlns:a14="http://schemas.microsoft.com/office/drawing/2010/main" val="0"/>
                      </a:ext>
                    </a:extLst>
                  </a:blip>
                  <a:stretch>
                    <a:fillRect/>
                  </a:stretch>
                </pic:blipFill>
                <pic:spPr>
                  <a:xfrm>
                    <a:off x="0" y="0"/>
                    <a:ext cx="3415665" cy="34156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8B72" w14:textId="77777777" w:rsidR="00E0681B" w:rsidRDefault="00E0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1552" w14:textId="77777777" w:rsidR="00E0681B" w:rsidRDefault="00E06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0B16" w14:textId="77777777" w:rsidR="00E0681B" w:rsidRPr="00414C8E" w:rsidRDefault="00E0681B" w:rsidP="00414C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114F" w14:textId="77777777" w:rsidR="00E0681B" w:rsidRDefault="00E068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941C" w14:textId="77777777" w:rsidR="00E0681B" w:rsidRDefault="00E06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999F" w14:textId="77777777" w:rsidR="00E0681B" w:rsidRDefault="00E0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EED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98A2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6C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C9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DCCD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F4F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015FF1"/>
    <w:multiLevelType w:val="multilevel"/>
    <w:tmpl w:val="DFDED352"/>
    <w:numStyleLink w:val="GPhCBullets"/>
  </w:abstractNum>
  <w:abstractNum w:abstractNumId="12"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3"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446AF2"/>
    <w:multiLevelType w:val="multilevel"/>
    <w:tmpl w:val="2FB47558"/>
    <w:lvl w:ilvl="0">
      <w:start w:val="1"/>
      <w:numFmt w:val="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8" w:hanging="284"/>
      </w:pPr>
      <w:rPr>
        <w:rFonts w:ascii="Open Sans" w:hAnsi="Open Sans" w:hint="default"/>
      </w:rPr>
    </w:lvl>
    <w:lvl w:ilvl="2">
      <w:start w:val="1"/>
      <w:numFmt w:val="bullet"/>
      <w:lvlText w:val=""/>
      <w:lvlJc w:val="left"/>
      <w:pPr>
        <w:tabs>
          <w:tab w:val="num" w:pos="928"/>
        </w:tabs>
        <w:ind w:left="852" w:hanging="284"/>
      </w:pPr>
      <w:rPr>
        <w:rFonts w:ascii="Wingdings" w:hAnsi="Wingdings"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5"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6" w15:restartNumberingAfterBreak="0">
    <w:nsid w:val="2A7F7712"/>
    <w:multiLevelType w:val="multilevel"/>
    <w:tmpl w:val="DF94C35A"/>
    <w:numStyleLink w:val="GPhCHeadingsPolicy"/>
  </w:abstractNum>
  <w:abstractNum w:abstractNumId="17" w15:restartNumberingAfterBreak="0">
    <w:nsid w:val="2DB10A91"/>
    <w:multiLevelType w:val="multilevel"/>
    <w:tmpl w:val="C4C69D06"/>
    <w:numStyleLink w:val="GPhCListNumbers"/>
  </w:abstractNum>
  <w:abstractNum w:abstractNumId="18"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B111E1B"/>
    <w:multiLevelType w:val="multilevel"/>
    <w:tmpl w:val="5E647DC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0" w15:restartNumberingAfterBreak="0">
    <w:nsid w:val="4E206DDB"/>
    <w:multiLevelType w:val="multilevel"/>
    <w:tmpl w:val="DD0CCC90"/>
    <w:lvl w:ilvl="0">
      <w:start w:val="1"/>
      <w:numFmt w:val="none"/>
      <w:suff w:val="nothing"/>
      <w:lvlText w:val="%1"/>
      <w:lvlJc w:val="left"/>
      <w:pPr>
        <w:ind w:left="340" w:hanging="340"/>
      </w:pPr>
      <w:rPr>
        <w:rFonts w:hint="default"/>
      </w:rPr>
    </w:lvl>
    <w:lvl w:ilvl="1">
      <w:start w:val="1"/>
      <w:numFmt w:val="decimal"/>
      <w:lvlText w:val="%2."/>
      <w:lvlJc w:val="left"/>
      <w:pPr>
        <w:ind w:left="567" w:hanging="567"/>
      </w:pPr>
      <w:rPr>
        <w:rFonts w:hint="default"/>
      </w:rPr>
    </w:lvl>
    <w:lvl w:ilvl="2">
      <w:start w:val="1"/>
      <w:numFmt w:val="none"/>
      <w:suff w:val="nothing"/>
      <w:lvlText w:val="%3"/>
      <w:lvlJc w:val="left"/>
      <w:pPr>
        <w:ind w:left="340" w:hanging="340"/>
      </w:pPr>
      <w:rPr>
        <w:rFonts w:hint="default"/>
      </w:rPr>
    </w:lvl>
    <w:lvl w:ilvl="3">
      <w:start w:val="1"/>
      <w:numFmt w:val="none"/>
      <w:suff w:val="nothing"/>
      <w:lvlText w:val=""/>
      <w:lvlJc w:val="left"/>
      <w:pPr>
        <w:ind w:left="340" w:hanging="340"/>
      </w:pPr>
      <w:rPr>
        <w:rFonts w:hint="default"/>
      </w:rPr>
    </w:lvl>
    <w:lvl w:ilvl="4">
      <w:start w:val="1"/>
      <w:numFmt w:val="none"/>
      <w:suff w:val="nothing"/>
      <w:lvlText w:val=""/>
      <w:lvlJc w:val="left"/>
      <w:pPr>
        <w:ind w:left="340" w:hanging="340"/>
      </w:pPr>
      <w:rPr>
        <w:rFonts w:hint="default"/>
      </w:rPr>
    </w:lvl>
    <w:lvl w:ilvl="5">
      <w:start w:val="1"/>
      <w:numFmt w:val="none"/>
      <w:suff w:val="nothing"/>
      <w:lvlText w:val=""/>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1"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44113659">
    <w:abstractNumId w:val="9"/>
  </w:num>
  <w:num w:numId="2" w16cid:durableId="227031739">
    <w:abstractNumId w:val="12"/>
  </w:num>
  <w:num w:numId="3" w16cid:durableId="313921102">
    <w:abstractNumId w:val="15"/>
  </w:num>
  <w:num w:numId="4" w16cid:durableId="203637948">
    <w:abstractNumId w:val="8"/>
  </w:num>
  <w:num w:numId="5" w16cid:durableId="1689602637">
    <w:abstractNumId w:val="17"/>
  </w:num>
  <w:num w:numId="6" w16cid:durableId="1049186358">
    <w:abstractNumId w:val="3"/>
  </w:num>
  <w:num w:numId="7" w16cid:durableId="569077883">
    <w:abstractNumId w:val="17"/>
  </w:num>
  <w:num w:numId="8" w16cid:durableId="828011858">
    <w:abstractNumId w:val="2"/>
  </w:num>
  <w:num w:numId="9" w16cid:durableId="999193443">
    <w:abstractNumId w:val="17"/>
  </w:num>
  <w:num w:numId="10" w16cid:durableId="1096439513">
    <w:abstractNumId w:val="21"/>
  </w:num>
  <w:num w:numId="11" w16cid:durableId="541550823">
    <w:abstractNumId w:val="13"/>
  </w:num>
  <w:num w:numId="12" w16cid:durableId="1315454513">
    <w:abstractNumId w:val="22"/>
  </w:num>
  <w:num w:numId="13" w16cid:durableId="633026953">
    <w:abstractNumId w:val="7"/>
  </w:num>
  <w:num w:numId="14" w16cid:durableId="725182630">
    <w:abstractNumId w:val="6"/>
  </w:num>
  <w:num w:numId="15" w16cid:durableId="1369648657">
    <w:abstractNumId w:val="5"/>
  </w:num>
  <w:num w:numId="16" w16cid:durableId="1399522484">
    <w:abstractNumId w:val="4"/>
  </w:num>
  <w:num w:numId="17" w16cid:durableId="650255965">
    <w:abstractNumId w:val="1"/>
  </w:num>
  <w:num w:numId="18" w16cid:durableId="2075346748">
    <w:abstractNumId w:val="0"/>
  </w:num>
  <w:num w:numId="19" w16cid:durableId="1464885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8796194">
    <w:abstractNumId w:val="14"/>
  </w:num>
  <w:num w:numId="21" w16cid:durableId="155270499">
    <w:abstractNumId w:val="19"/>
  </w:num>
  <w:num w:numId="22" w16cid:durableId="1481385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450578">
    <w:abstractNumId w:val="20"/>
  </w:num>
  <w:num w:numId="24" w16cid:durableId="289437613">
    <w:abstractNumId w:val="10"/>
  </w:num>
  <w:num w:numId="25" w16cid:durableId="1501896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685744">
    <w:abstractNumId w:val="11"/>
  </w:num>
  <w:num w:numId="27" w16cid:durableId="1110392427">
    <w:abstractNumId w:val="16"/>
  </w:num>
  <w:num w:numId="28" w16cid:durableId="11272857">
    <w:abstractNumId w:val="18"/>
  </w:num>
  <w:num w:numId="29" w16cid:durableId="1219242135">
    <w:abstractNumId w:val="18"/>
  </w:num>
  <w:num w:numId="30" w16cid:durableId="328795921">
    <w:abstractNumId w:val="18"/>
  </w:num>
  <w:num w:numId="31" w16cid:durableId="261111681">
    <w:abstractNumId w:val="18"/>
  </w:num>
  <w:num w:numId="32" w16cid:durableId="62534759">
    <w:abstractNumId w:val="18"/>
  </w:num>
  <w:num w:numId="33" w16cid:durableId="1109468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92"/>
    <w:rsid w:val="00002AF4"/>
    <w:rsid w:val="00004DE4"/>
    <w:rsid w:val="00011479"/>
    <w:rsid w:val="000260D7"/>
    <w:rsid w:val="00026DFE"/>
    <w:rsid w:val="00031D90"/>
    <w:rsid w:val="00055CB2"/>
    <w:rsid w:val="00067A89"/>
    <w:rsid w:val="00073717"/>
    <w:rsid w:val="00074E34"/>
    <w:rsid w:val="00084C4D"/>
    <w:rsid w:val="0008756C"/>
    <w:rsid w:val="000A50E6"/>
    <w:rsid w:val="000B4D7C"/>
    <w:rsid w:val="000C5C8A"/>
    <w:rsid w:val="000D25EA"/>
    <w:rsid w:val="000D40C6"/>
    <w:rsid w:val="000F3093"/>
    <w:rsid w:val="0010774C"/>
    <w:rsid w:val="00114D00"/>
    <w:rsid w:val="00133D79"/>
    <w:rsid w:val="00143D95"/>
    <w:rsid w:val="001701FC"/>
    <w:rsid w:val="00173A7A"/>
    <w:rsid w:val="0018263D"/>
    <w:rsid w:val="00185E58"/>
    <w:rsid w:val="001A7C37"/>
    <w:rsid w:val="001A7EB4"/>
    <w:rsid w:val="001B0ABD"/>
    <w:rsid w:val="001B1D07"/>
    <w:rsid w:val="001B2F5A"/>
    <w:rsid w:val="001C70E3"/>
    <w:rsid w:val="001D70E6"/>
    <w:rsid w:val="001F71AA"/>
    <w:rsid w:val="0020759D"/>
    <w:rsid w:val="00215D7A"/>
    <w:rsid w:val="00242C41"/>
    <w:rsid w:val="00245385"/>
    <w:rsid w:val="002501C2"/>
    <w:rsid w:val="002527FC"/>
    <w:rsid w:val="00260CA4"/>
    <w:rsid w:val="00261CB9"/>
    <w:rsid w:val="00282A22"/>
    <w:rsid w:val="002A41A1"/>
    <w:rsid w:val="002D38D4"/>
    <w:rsid w:val="002D540D"/>
    <w:rsid w:val="00304897"/>
    <w:rsid w:val="00351A7A"/>
    <w:rsid w:val="003756F5"/>
    <w:rsid w:val="00377AD0"/>
    <w:rsid w:val="00385AB1"/>
    <w:rsid w:val="00386F79"/>
    <w:rsid w:val="00390B65"/>
    <w:rsid w:val="003A1904"/>
    <w:rsid w:val="003A436A"/>
    <w:rsid w:val="003C446D"/>
    <w:rsid w:val="003C6790"/>
    <w:rsid w:val="003C6D69"/>
    <w:rsid w:val="003D6D30"/>
    <w:rsid w:val="003E0554"/>
    <w:rsid w:val="003E7CFB"/>
    <w:rsid w:val="003F10A9"/>
    <w:rsid w:val="003F7C8F"/>
    <w:rsid w:val="00414C8E"/>
    <w:rsid w:val="00422F76"/>
    <w:rsid w:val="00425E26"/>
    <w:rsid w:val="004261F0"/>
    <w:rsid w:val="004463C3"/>
    <w:rsid w:val="00484503"/>
    <w:rsid w:val="00485287"/>
    <w:rsid w:val="0048762C"/>
    <w:rsid w:val="004C73EA"/>
    <w:rsid w:val="004D02C4"/>
    <w:rsid w:val="004D1603"/>
    <w:rsid w:val="004D69D3"/>
    <w:rsid w:val="004E436A"/>
    <w:rsid w:val="004F6013"/>
    <w:rsid w:val="005003CF"/>
    <w:rsid w:val="005020C6"/>
    <w:rsid w:val="00514B46"/>
    <w:rsid w:val="00516F73"/>
    <w:rsid w:val="00521906"/>
    <w:rsid w:val="00532BBF"/>
    <w:rsid w:val="005357B3"/>
    <w:rsid w:val="00537DB0"/>
    <w:rsid w:val="00557F52"/>
    <w:rsid w:val="005673CB"/>
    <w:rsid w:val="00572C0A"/>
    <w:rsid w:val="00582076"/>
    <w:rsid w:val="00583889"/>
    <w:rsid w:val="00587573"/>
    <w:rsid w:val="00587651"/>
    <w:rsid w:val="005973C3"/>
    <w:rsid w:val="005C64BD"/>
    <w:rsid w:val="005F3F2C"/>
    <w:rsid w:val="005F663E"/>
    <w:rsid w:val="005F7EEC"/>
    <w:rsid w:val="00601EC8"/>
    <w:rsid w:val="00602CC6"/>
    <w:rsid w:val="00607A8C"/>
    <w:rsid w:val="00612925"/>
    <w:rsid w:val="006202E8"/>
    <w:rsid w:val="00622214"/>
    <w:rsid w:val="00623548"/>
    <w:rsid w:val="00623DA9"/>
    <w:rsid w:val="00640263"/>
    <w:rsid w:val="00660025"/>
    <w:rsid w:val="00666951"/>
    <w:rsid w:val="00671751"/>
    <w:rsid w:val="0068200F"/>
    <w:rsid w:val="006820B2"/>
    <w:rsid w:val="006B6C45"/>
    <w:rsid w:val="006E0BF7"/>
    <w:rsid w:val="006F1055"/>
    <w:rsid w:val="006F26F2"/>
    <w:rsid w:val="00711415"/>
    <w:rsid w:val="007330F0"/>
    <w:rsid w:val="00742599"/>
    <w:rsid w:val="007604CC"/>
    <w:rsid w:val="007868F6"/>
    <w:rsid w:val="0079401D"/>
    <w:rsid w:val="007A0A47"/>
    <w:rsid w:val="007B326E"/>
    <w:rsid w:val="007B475B"/>
    <w:rsid w:val="007C2753"/>
    <w:rsid w:val="007D0C2D"/>
    <w:rsid w:val="007D2D3B"/>
    <w:rsid w:val="007E3BA2"/>
    <w:rsid w:val="007E52E3"/>
    <w:rsid w:val="00803411"/>
    <w:rsid w:val="00803A30"/>
    <w:rsid w:val="00814F0D"/>
    <w:rsid w:val="008164E7"/>
    <w:rsid w:val="008578DF"/>
    <w:rsid w:val="00864B88"/>
    <w:rsid w:val="008735EF"/>
    <w:rsid w:val="00893653"/>
    <w:rsid w:val="008972D7"/>
    <w:rsid w:val="008A1E19"/>
    <w:rsid w:val="008B085D"/>
    <w:rsid w:val="008C1342"/>
    <w:rsid w:val="008C27AE"/>
    <w:rsid w:val="008D05C1"/>
    <w:rsid w:val="008F1E27"/>
    <w:rsid w:val="008F454B"/>
    <w:rsid w:val="008F7D6F"/>
    <w:rsid w:val="0092787C"/>
    <w:rsid w:val="00996A2D"/>
    <w:rsid w:val="009A2D66"/>
    <w:rsid w:val="009A534D"/>
    <w:rsid w:val="009D151A"/>
    <w:rsid w:val="009D39B8"/>
    <w:rsid w:val="009E3799"/>
    <w:rsid w:val="009F16EA"/>
    <w:rsid w:val="00A00A10"/>
    <w:rsid w:val="00A0619B"/>
    <w:rsid w:val="00A15941"/>
    <w:rsid w:val="00A36ABF"/>
    <w:rsid w:val="00A41CCC"/>
    <w:rsid w:val="00A65643"/>
    <w:rsid w:val="00A7283A"/>
    <w:rsid w:val="00A9442B"/>
    <w:rsid w:val="00A9629D"/>
    <w:rsid w:val="00AB473C"/>
    <w:rsid w:val="00AE2B41"/>
    <w:rsid w:val="00AF4D7B"/>
    <w:rsid w:val="00B20023"/>
    <w:rsid w:val="00B21EF8"/>
    <w:rsid w:val="00B34472"/>
    <w:rsid w:val="00B61732"/>
    <w:rsid w:val="00B65C50"/>
    <w:rsid w:val="00B74F91"/>
    <w:rsid w:val="00B84DEE"/>
    <w:rsid w:val="00B866E7"/>
    <w:rsid w:val="00B870DF"/>
    <w:rsid w:val="00B9792A"/>
    <w:rsid w:val="00BA4660"/>
    <w:rsid w:val="00BA4998"/>
    <w:rsid w:val="00BB4B6E"/>
    <w:rsid w:val="00BB561B"/>
    <w:rsid w:val="00BC4BC3"/>
    <w:rsid w:val="00BC56E0"/>
    <w:rsid w:val="00BC6140"/>
    <w:rsid w:val="00BE30EF"/>
    <w:rsid w:val="00BE57D5"/>
    <w:rsid w:val="00BF453E"/>
    <w:rsid w:val="00C27AE6"/>
    <w:rsid w:val="00C502C4"/>
    <w:rsid w:val="00C65811"/>
    <w:rsid w:val="00C73D92"/>
    <w:rsid w:val="00C765A0"/>
    <w:rsid w:val="00C83920"/>
    <w:rsid w:val="00C91883"/>
    <w:rsid w:val="00CA62B8"/>
    <w:rsid w:val="00CE1930"/>
    <w:rsid w:val="00CE340A"/>
    <w:rsid w:val="00D14723"/>
    <w:rsid w:val="00D14D80"/>
    <w:rsid w:val="00D33AE8"/>
    <w:rsid w:val="00D4114D"/>
    <w:rsid w:val="00D44C9D"/>
    <w:rsid w:val="00D54BAB"/>
    <w:rsid w:val="00D6367E"/>
    <w:rsid w:val="00D73A12"/>
    <w:rsid w:val="00D77C36"/>
    <w:rsid w:val="00D937EE"/>
    <w:rsid w:val="00DB30B8"/>
    <w:rsid w:val="00DB4921"/>
    <w:rsid w:val="00DB51AC"/>
    <w:rsid w:val="00DC2AD5"/>
    <w:rsid w:val="00DE437D"/>
    <w:rsid w:val="00E01EE7"/>
    <w:rsid w:val="00E0214B"/>
    <w:rsid w:val="00E0382F"/>
    <w:rsid w:val="00E0681B"/>
    <w:rsid w:val="00E23679"/>
    <w:rsid w:val="00E60B25"/>
    <w:rsid w:val="00E70C32"/>
    <w:rsid w:val="00E83A69"/>
    <w:rsid w:val="00E87ABE"/>
    <w:rsid w:val="00E95C1D"/>
    <w:rsid w:val="00EA204B"/>
    <w:rsid w:val="00EA5FEF"/>
    <w:rsid w:val="00EC0501"/>
    <w:rsid w:val="00EC22CD"/>
    <w:rsid w:val="00EE26F3"/>
    <w:rsid w:val="00EE3649"/>
    <w:rsid w:val="00EE3E52"/>
    <w:rsid w:val="00EE5E03"/>
    <w:rsid w:val="00EF610C"/>
    <w:rsid w:val="00F049D3"/>
    <w:rsid w:val="00F10094"/>
    <w:rsid w:val="00F10BFF"/>
    <w:rsid w:val="00F25030"/>
    <w:rsid w:val="00F41F92"/>
    <w:rsid w:val="00F450F9"/>
    <w:rsid w:val="00F46709"/>
    <w:rsid w:val="00F65680"/>
    <w:rsid w:val="00F83816"/>
    <w:rsid w:val="00FB07DC"/>
    <w:rsid w:val="00FB35A7"/>
    <w:rsid w:val="00FB6146"/>
    <w:rsid w:val="00FC39C1"/>
    <w:rsid w:val="00FC6604"/>
    <w:rsid w:val="00FD0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4A95CC"/>
  <w15:chartTrackingRefBased/>
  <w15:docId w15:val="{03C29724-12B9-4DAB-B7A0-86E4090C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90"/>
  </w:style>
  <w:style w:type="paragraph" w:styleId="Heading1">
    <w:name w:val="heading 1"/>
    <w:next w:val="Normal"/>
    <w:link w:val="Heading1Char"/>
    <w:uiPriority w:val="2"/>
    <w:qFormat/>
    <w:rsid w:val="00FD0F92"/>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CA62B8"/>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EE3E52"/>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CA62B8"/>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EE3E52"/>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EE3E52"/>
    <w:pPr>
      <w:outlineLvl w:val="5"/>
    </w:pPr>
    <w:rPr>
      <w:b/>
      <w:i/>
    </w:rPr>
  </w:style>
  <w:style w:type="paragraph" w:styleId="Heading7">
    <w:name w:val="heading 7"/>
    <w:basedOn w:val="Normal"/>
    <w:next w:val="Normal"/>
    <w:link w:val="Heading7Char"/>
    <w:uiPriority w:val="9"/>
    <w:semiHidden/>
    <w:unhideWhenUsed/>
    <w:rsid w:val="003F10A9"/>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3F10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F10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8"/>
    <w:rsid w:val="00D411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FD0F92"/>
    <w:rPr>
      <w:rFonts w:asciiTheme="majorHAnsi" w:eastAsiaTheme="majorEastAsia" w:hAnsiTheme="majorHAnsi" w:cstheme="majorBidi"/>
      <w:b/>
      <w:color w:val="563C75" w:themeColor="text2"/>
      <w:sz w:val="52"/>
      <w:szCs w:val="32"/>
    </w:rPr>
  </w:style>
  <w:style w:type="character" w:customStyle="1" w:styleId="Heading2Char">
    <w:name w:val="Heading 2 Char"/>
    <w:basedOn w:val="DefaultParagraphFont"/>
    <w:link w:val="Heading2"/>
    <w:uiPriority w:val="3"/>
    <w:rsid w:val="00CA62B8"/>
    <w:rPr>
      <w:rFonts w:asciiTheme="majorHAnsi" w:eastAsiaTheme="majorEastAsia" w:hAnsiTheme="majorHAnsi" w:cstheme="majorBidi"/>
      <w:b/>
      <w:color w:val="00759B" w:themeColor="accent1"/>
      <w:sz w:val="32"/>
      <w:szCs w:val="26"/>
    </w:rPr>
  </w:style>
  <w:style w:type="paragraph" w:styleId="ListBullet">
    <w:name w:val="List Bullet"/>
    <w:basedOn w:val="Normal"/>
    <w:uiPriority w:val="10"/>
    <w:unhideWhenUsed/>
    <w:qFormat/>
    <w:rsid w:val="00AF4D7B"/>
    <w:pPr>
      <w:numPr>
        <w:numId w:val="26"/>
      </w:numPr>
      <w:ind w:left="426"/>
    </w:pPr>
  </w:style>
  <w:style w:type="paragraph" w:styleId="Header">
    <w:name w:val="header"/>
    <w:basedOn w:val="Normal"/>
    <w:link w:val="HeaderChar"/>
    <w:uiPriority w:val="99"/>
    <w:semiHidden/>
    <w:unhideWhenUsed/>
    <w:rsid w:val="00607A8C"/>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607A8C"/>
    <w:rPr>
      <w:b/>
      <w:color w:val="563C75" w:themeColor="text2"/>
    </w:rPr>
  </w:style>
  <w:style w:type="paragraph" w:styleId="Footer">
    <w:name w:val="footer"/>
    <w:basedOn w:val="Normal"/>
    <w:link w:val="FooterChar"/>
    <w:uiPriority w:val="99"/>
    <w:semiHidden/>
    <w:unhideWhenUsed/>
    <w:rsid w:val="00CA62B8"/>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CA62B8"/>
    <w:rPr>
      <w:color w:val="00759B" w:themeColor="accent1"/>
    </w:rPr>
  </w:style>
  <w:style w:type="paragraph" w:styleId="Caption">
    <w:name w:val="caption"/>
    <w:next w:val="Normal"/>
    <w:uiPriority w:val="35"/>
    <w:semiHidden/>
    <w:unhideWhenUsed/>
    <w:rsid w:val="003F10A9"/>
    <w:rPr>
      <w:iCs/>
      <w:sz w:val="20"/>
      <w:szCs w:val="18"/>
    </w:rPr>
  </w:style>
  <w:style w:type="paragraph" w:customStyle="1" w:styleId="CaseStudy">
    <w:name w:val="Case Study"/>
    <w:basedOn w:val="Normal"/>
    <w:uiPriority w:val="14"/>
    <w:semiHidden/>
    <w:rsid w:val="003F10A9"/>
    <w:rPr>
      <w:b/>
      <w:noProof/>
      <w:color w:val="000000" w:themeColor="text1"/>
    </w:rPr>
  </w:style>
  <w:style w:type="paragraph" w:customStyle="1" w:styleId="FooterOdd">
    <w:name w:val="Footer Odd"/>
    <w:basedOn w:val="Footer"/>
    <w:semiHidden/>
    <w:rsid w:val="003F10A9"/>
  </w:style>
  <w:style w:type="character" w:styleId="FootnoteReference">
    <w:name w:val="footnote reference"/>
    <w:basedOn w:val="DefaultParagraphFont"/>
    <w:uiPriority w:val="99"/>
    <w:semiHidden/>
    <w:unhideWhenUsed/>
    <w:rsid w:val="003F10A9"/>
    <w:rPr>
      <w:vertAlign w:val="superscript"/>
    </w:rPr>
  </w:style>
  <w:style w:type="paragraph" w:styleId="FootnoteText">
    <w:name w:val="footnote text"/>
    <w:basedOn w:val="Normal"/>
    <w:link w:val="FootnoteTextChar"/>
    <w:uiPriority w:val="99"/>
    <w:semiHidden/>
    <w:unhideWhenUsed/>
    <w:rsid w:val="003F10A9"/>
    <w:pPr>
      <w:spacing w:after="0"/>
    </w:pPr>
    <w:rPr>
      <w:szCs w:val="20"/>
    </w:rPr>
  </w:style>
  <w:style w:type="character" w:customStyle="1" w:styleId="FootnoteTextChar">
    <w:name w:val="Footnote Text Char"/>
    <w:basedOn w:val="DefaultParagraphFont"/>
    <w:link w:val="FootnoteText"/>
    <w:uiPriority w:val="99"/>
    <w:semiHidden/>
    <w:rsid w:val="003F10A9"/>
    <w:rPr>
      <w:szCs w:val="20"/>
    </w:rPr>
  </w:style>
  <w:style w:type="numbering" w:customStyle="1" w:styleId="GPhCBullets">
    <w:name w:val="GPhC Bullets"/>
    <w:uiPriority w:val="99"/>
    <w:semiHidden/>
    <w:rsid w:val="00607A8C"/>
    <w:pPr>
      <w:numPr>
        <w:numId w:val="2"/>
      </w:numPr>
    </w:pPr>
  </w:style>
  <w:style w:type="numbering" w:customStyle="1" w:styleId="GPhCListNumbers">
    <w:name w:val="GPhC List Numbers"/>
    <w:uiPriority w:val="99"/>
    <w:semiHidden/>
    <w:rsid w:val="003F10A9"/>
    <w:pPr>
      <w:numPr>
        <w:numId w:val="3"/>
      </w:numPr>
    </w:pPr>
  </w:style>
  <w:style w:type="table" w:customStyle="1" w:styleId="GPhCTableDefault">
    <w:name w:val="GPhC Table (Default)"/>
    <w:basedOn w:val="TableNormal"/>
    <w:uiPriority w:val="16"/>
    <w:rsid w:val="002D540D"/>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character" w:customStyle="1" w:styleId="Heading3Char">
    <w:name w:val="Heading 3 Char"/>
    <w:basedOn w:val="DefaultParagraphFont"/>
    <w:link w:val="Heading3"/>
    <w:uiPriority w:val="4"/>
    <w:rsid w:val="008972D7"/>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CA62B8"/>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6"/>
    <w:rsid w:val="008972D7"/>
    <w:rPr>
      <w:rFonts w:asciiTheme="majorHAnsi" w:eastAsiaTheme="majorEastAsia" w:hAnsiTheme="majorHAnsi" w:cstheme="majorBidi"/>
      <w:b/>
    </w:rPr>
  </w:style>
  <w:style w:type="character" w:customStyle="1" w:styleId="Heading6Char">
    <w:name w:val="Heading 6 Char"/>
    <w:basedOn w:val="DefaultParagraphFont"/>
    <w:link w:val="Heading6"/>
    <w:uiPriority w:val="6"/>
    <w:rsid w:val="003C6790"/>
    <w:rPr>
      <w:b/>
      <w:i/>
    </w:rPr>
  </w:style>
  <w:style w:type="character" w:customStyle="1" w:styleId="Heading7Char">
    <w:name w:val="Heading 7 Char"/>
    <w:basedOn w:val="DefaultParagraphFont"/>
    <w:link w:val="Heading7"/>
    <w:uiPriority w:val="9"/>
    <w:semiHidden/>
    <w:rsid w:val="003F10A9"/>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3F10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10A9"/>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uiPriority w:val="13"/>
    <w:unhideWhenUsed/>
    <w:qFormat/>
    <w:rsid w:val="00DE437D"/>
    <w:pPr>
      <w:numPr>
        <w:numId w:val="9"/>
      </w:numPr>
    </w:pPr>
  </w:style>
  <w:style w:type="paragraph" w:styleId="ListNumber2">
    <w:name w:val="List Number 2"/>
    <w:basedOn w:val="Normal"/>
    <w:uiPriority w:val="14"/>
    <w:unhideWhenUsed/>
    <w:qFormat/>
    <w:rsid w:val="00FB6146"/>
    <w:pPr>
      <w:numPr>
        <w:ilvl w:val="1"/>
        <w:numId w:val="9"/>
      </w:numPr>
    </w:pPr>
  </w:style>
  <w:style w:type="paragraph" w:styleId="ListNumber3">
    <w:name w:val="List Number 3"/>
    <w:basedOn w:val="Normal"/>
    <w:uiPriority w:val="15"/>
    <w:unhideWhenUsed/>
    <w:qFormat/>
    <w:rsid w:val="00FB6146"/>
    <w:pPr>
      <w:numPr>
        <w:ilvl w:val="2"/>
        <w:numId w:val="9"/>
      </w:numPr>
      <w:ind w:left="1135" w:hanging="284"/>
    </w:pPr>
  </w:style>
  <w:style w:type="paragraph" w:customStyle="1" w:styleId="Intro">
    <w:name w:val="Intro"/>
    <w:uiPriority w:val="9"/>
    <w:qFormat/>
    <w:rsid w:val="00CA62B8"/>
    <w:pPr>
      <w:spacing w:after="280" w:line="280" w:lineRule="atLeast"/>
    </w:pPr>
    <w:rPr>
      <w:b/>
      <w:color w:val="00759B" w:themeColor="accent1"/>
      <w:sz w:val="28"/>
    </w:rPr>
  </w:style>
  <w:style w:type="paragraph" w:customStyle="1" w:styleId="SmallBubble">
    <w:name w:val="Small Bubble"/>
    <w:basedOn w:val="Normal"/>
    <w:semiHidden/>
    <w:rsid w:val="003F10A9"/>
    <w:pPr>
      <w:spacing w:after="0"/>
      <w:jc w:val="center"/>
    </w:pPr>
    <w:rPr>
      <w:color w:val="FFFFFF" w:themeColor="background1"/>
      <w:sz w:val="28"/>
      <w:szCs w:val="28"/>
    </w:rPr>
  </w:style>
  <w:style w:type="paragraph" w:styleId="Subtitle">
    <w:name w:val="Subtitle"/>
    <w:basedOn w:val="Normal"/>
    <w:next w:val="Normal"/>
    <w:link w:val="SubtitleChar"/>
    <w:uiPriority w:val="11"/>
    <w:semiHidden/>
    <w:rsid w:val="002D540D"/>
    <w:pPr>
      <w:spacing w:after="480"/>
    </w:pPr>
    <w:rPr>
      <w:b/>
      <w:color w:val="000000" w:themeColor="text1"/>
      <w:sz w:val="32"/>
      <w:szCs w:val="44"/>
    </w:rPr>
  </w:style>
  <w:style w:type="character" w:customStyle="1" w:styleId="SubtitleChar">
    <w:name w:val="Subtitle Char"/>
    <w:basedOn w:val="DefaultParagraphFont"/>
    <w:link w:val="Subtitle"/>
    <w:uiPriority w:val="11"/>
    <w:semiHidden/>
    <w:rsid w:val="002D540D"/>
    <w:rPr>
      <w:b/>
      <w:color w:val="000000" w:themeColor="text1"/>
      <w:sz w:val="32"/>
      <w:szCs w:val="44"/>
    </w:rPr>
  </w:style>
  <w:style w:type="paragraph" w:styleId="Title">
    <w:name w:val="Title"/>
    <w:basedOn w:val="Normal"/>
    <w:next w:val="Normal"/>
    <w:link w:val="TitleChar"/>
    <w:uiPriority w:val="2"/>
    <w:semiHidden/>
    <w:rsid w:val="002D540D"/>
    <w:rPr>
      <w:rFonts w:asciiTheme="majorHAnsi" w:hAnsiTheme="majorHAnsi"/>
      <w:b/>
      <w:color w:val="563C75" w:themeColor="text2"/>
      <w:sz w:val="56"/>
      <w:szCs w:val="64"/>
    </w:rPr>
  </w:style>
  <w:style w:type="character" w:customStyle="1" w:styleId="TitleChar">
    <w:name w:val="Title Char"/>
    <w:basedOn w:val="DefaultParagraphFont"/>
    <w:link w:val="Title"/>
    <w:uiPriority w:val="2"/>
    <w:rsid w:val="002D540D"/>
    <w:rPr>
      <w:rFonts w:asciiTheme="majorHAnsi" w:hAnsiTheme="majorHAnsi"/>
      <w:b/>
      <w:color w:val="563C75" w:themeColor="text2"/>
      <w:sz w:val="56"/>
      <w:szCs w:val="64"/>
    </w:rPr>
  </w:style>
  <w:style w:type="paragraph" w:styleId="TOC1">
    <w:name w:val="toc 1"/>
    <w:next w:val="Normal"/>
    <w:uiPriority w:val="39"/>
    <w:unhideWhenUsed/>
    <w:rsid w:val="00607A8C"/>
    <w:pPr>
      <w:tabs>
        <w:tab w:val="right" w:leader="dot" w:pos="10194"/>
      </w:tabs>
      <w:spacing w:after="100"/>
    </w:pPr>
    <w:rPr>
      <w:b/>
      <w:color w:val="000000" w:themeColor="text1"/>
      <w:sz w:val="32"/>
    </w:rPr>
  </w:style>
  <w:style w:type="paragraph" w:styleId="TOC2">
    <w:name w:val="toc 2"/>
    <w:next w:val="Normal"/>
    <w:uiPriority w:val="39"/>
    <w:unhideWhenUsed/>
    <w:rsid w:val="000C5C8A"/>
    <w:pPr>
      <w:tabs>
        <w:tab w:val="left" w:pos="567"/>
        <w:tab w:val="right" w:leader="dot" w:pos="10206"/>
      </w:tabs>
    </w:pPr>
    <w:rPr>
      <w:b/>
      <w:color w:val="563C75" w:themeColor="text2"/>
      <w:sz w:val="28"/>
    </w:rPr>
  </w:style>
  <w:style w:type="paragraph" w:styleId="TOC3">
    <w:name w:val="toc 3"/>
    <w:basedOn w:val="Normal"/>
    <w:next w:val="Normal"/>
    <w:uiPriority w:val="39"/>
    <w:unhideWhenUsed/>
    <w:rsid w:val="003F10A9"/>
    <w:pPr>
      <w:spacing w:after="100"/>
      <w:ind w:left="440"/>
    </w:pPr>
    <w:rPr>
      <w:b/>
    </w:rPr>
  </w:style>
  <w:style w:type="paragraph" w:styleId="TOC4">
    <w:name w:val="toc 4"/>
    <w:basedOn w:val="Normal"/>
    <w:next w:val="Normal"/>
    <w:autoRedefine/>
    <w:uiPriority w:val="39"/>
    <w:semiHidden/>
    <w:unhideWhenUsed/>
    <w:rsid w:val="003F10A9"/>
    <w:pPr>
      <w:spacing w:after="100"/>
      <w:ind w:left="660"/>
    </w:pPr>
  </w:style>
  <w:style w:type="paragraph" w:styleId="TOC5">
    <w:name w:val="toc 5"/>
    <w:basedOn w:val="Normal"/>
    <w:next w:val="Normal"/>
    <w:autoRedefine/>
    <w:uiPriority w:val="39"/>
    <w:semiHidden/>
    <w:unhideWhenUsed/>
    <w:rsid w:val="003F10A9"/>
    <w:pPr>
      <w:spacing w:after="100"/>
      <w:ind w:left="880"/>
    </w:pPr>
  </w:style>
  <w:style w:type="paragraph" w:styleId="TOC6">
    <w:name w:val="toc 6"/>
    <w:basedOn w:val="Normal"/>
    <w:next w:val="Normal"/>
    <w:autoRedefine/>
    <w:uiPriority w:val="39"/>
    <w:semiHidden/>
    <w:unhideWhenUsed/>
    <w:rsid w:val="003F10A9"/>
    <w:pPr>
      <w:spacing w:after="100"/>
      <w:ind w:left="1100"/>
    </w:pPr>
  </w:style>
  <w:style w:type="paragraph" w:styleId="TOC7">
    <w:name w:val="toc 7"/>
    <w:basedOn w:val="Normal"/>
    <w:next w:val="Normal"/>
    <w:autoRedefine/>
    <w:uiPriority w:val="39"/>
    <w:semiHidden/>
    <w:unhideWhenUsed/>
    <w:rsid w:val="003F10A9"/>
    <w:pPr>
      <w:spacing w:after="100"/>
      <w:ind w:left="1320"/>
    </w:pPr>
  </w:style>
  <w:style w:type="paragraph" w:styleId="TOC8">
    <w:name w:val="toc 8"/>
    <w:basedOn w:val="Normal"/>
    <w:next w:val="Normal"/>
    <w:autoRedefine/>
    <w:uiPriority w:val="39"/>
    <w:semiHidden/>
    <w:unhideWhenUsed/>
    <w:rsid w:val="003F10A9"/>
    <w:pPr>
      <w:spacing w:after="100"/>
      <w:ind w:left="1540"/>
    </w:pPr>
  </w:style>
  <w:style w:type="paragraph" w:styleId="TOC9">
    <w:name w:val="toc 9"/>
    <w:basedOn w:val="Normal"/>
    <w:next w:val="Normal"/>
    <w:autoRedefine/>
    <w:uiPriority w:val="39"/>
    <w:semiHidden/>
    <w:unhideWhenUsed/>
    <w:rsid w:val="003F10A9"/>
    <w:pPr>
      <w:spacing w:after="100"/>
      <w:ind w:left="1760"/>
    </w:pPr>
  </w:style>
  <w:style w:type="paragraph" w:styleId="TOCHeading">
    <w:name w:val="TOC Heading"/>
    <w:next w:val="Normal"/>
    <w:uiPriority w:val="39"/>
    <w:semiHidden/>
    <w:unhideWhenUsed/>
    <w:rsid w:val="004E436A"/>
    <w:pPr>
      <w:spacing w:after="240"/>
    </w:pPr>
    <w:rPr>
      <w:rFonts w:asciiTheme="majorHAnsi" w:eastAsiaTheme="majorEastAsia" w:hAnsiTheme="majorHAnsi" w:cstheme="majorBidi"/>
      <w:b/>
      <w:color w:val="563C75" w:themeColor="text2"/>
      <w:sz w:val="56"/>
      <w:szCs w:val="32"/>
    </w:rPr>
  </w:style>
  <w:style w:type="paragraph" w:customStyle="1" w:styleId="Contact">
    <w:name w:val="Contact"/>
    <w:basedOn w:val="Footer"/>
    <w:semiHidden/>
    <w:rsid w:val="00215D7A"/>
    <w:pPr>
      <w:tabs>
        <w:tab w:val="left" w:pos="5250"/>
        <w:tab w:val="left" w:pos="5602"/>
      </w:tabs>
      <w:spacing w:line="290" w:lineRule="exact"/>
    </w:pPr>
  </w:style>
  <w:style w:type="character" w:styleId="PlaceholderText">
    <w:name w:val="Placeholder Text"/>
    <w:basedOn w:val="DefaultParagraphFont"/>
    <w:uiPriority w:val="99"/>
    <w:semiHidden/>
    <w:rsid w:val="005357B3"/>
    <w:rPr>
      <w:color w:val="808080" w:themeColor="background1" w:themeShade="80"/>
    </w:rPr>
  </w:style>
  <w:style w:type="numbering" w:styleId="111111">
    <w:name w:val="Outline List 2"/>
    <w:basedOn w:val="NoList"/>
    <w:uiPriority w:val="99"/>
    <w:semiHidden/>
    <w:unhideWhenUsed/>
    <w:rsid w:val="001701FC"/>
    <w:pPr>
      <w:numPr>
        <w:numId w:val="10"/>
      </w:numPr>
    </w:pPr>
  </w:style>
  <w:style w:type="numbering" w:styleId="1ai">
    <w:name w:val="Outline List 1"/>
    <w:basedOn w:val="NoList"/>
    <w:uiPriority w:val="99"/>
    <w:semiHidden/>
    <w:unhideWhenUsed/>
    <w:rsid w:val="001701FC"/>
    <w:pPr>
      <w:numPr>
        <w:numId w:val="11"/>
      </w:numPr>
    </w:pPr>
  </w:style>
  <w:style w:type="numbering" w:styleId="ArticleSection">
    <w:name w:val="Outline List 3"/>
    <w:basedOn w:val="NoList"/>
    <w:uiPriority w:val="99"/>
    <w:semiHidden/>
    <w:unhideWhenUsed/>
    <w:rsid w:val="001701FC"/>
    <w:pPr>
      <w:numPr>
        <w:numId w:val="12"/>
      </w:numPr>
    </w:pPr>
  </w:style>
  <w:style w:type="paragraph" w:styleId="BalloonText">
    <w:name w:val="Balloon Text"/>
    <w:basedOn w:val="Normal"/>
    <w:link w:val="BalloonTextChar"/>
    <w:uiPriority w:val="99"/>
    <w:semiHidden/>
    <w:unhideWhenUsed/>
    <w:rsid w:val="001701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FC"/>
    <w:rPr>
      <w:rFonts w:ascii="Segoe UI" w:hAnsi="Segoe UI" w:cs="Segoe UI"/>
      <w:sz w:val="18"/>
      <w:szCs w:val="18"/>
    </w:rPr>
  </w:style>
  <w:style w:type="paragraph" w:styleId="Bibliography">
    <w:name w:val="Bibliography"/>
    <w:basedOn w:val="Normal"/>
    <w:next w:val="Normal"/>
    <w:uiPriority w:val="37"/>
    <w:semiHidden/>
    <w:unhideWhenUsed/>
    <w:rsid w:val="001701FC"/>
  </w:style>
  <w:style w:type="paragraph" w:styleId="BlockText">
    <w:name w:val="Block Text"/>
    <w:basedOn w:val="Normal"/>
    <w:uiPriority w:val="99"/>
    <w:semiHidden/>
    <w:unhideWhenUsed/>
    <w:rsid w:val="001701FC"/>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1701FC"/>
  </w:style>
  <w:style w:type="character" w:customStyle="1" w:styleId="BodyTextChar">
    <w:name w:val="Body Text Char"/>
    <w:basedOn w:val="DefaultParagraphFont"/>
    <w:link w:val="BodyText"/>
    <w:uiPriority w:val="99"/>
    <w:semiHidden/>
    <w:rsid w:val="001701FC"/>
  </w:style>
  <w:style w:type="paragraph" w:styleId="BodyText2">
    <w:name w:val="Body Text 2"/>
    <w:basedOn w:val="Normal"/>
    <w:link w:val="BodyText2Char"/>
    <w:uiPriority w:val="99"/>
    <w:semiHidden/>
    <w:unhideWhenUsed/>
    <w:rsid w:val="001701FC"/>
    <w:pPr>
      <w:spacing w:line="480" w:lineRule="auto"/>
    </w:pPr>
  </w:style>
  <w:style w:type="character" w:customStyle="1" w:styleId="BodyText2Char">
    <w:name w:val="Body Text 2 Char"/>
    <w:basedOn w:val="DefaultParagraphFont"/>
    <w:link w:val="BodyText2"/>
    <w:uiPriority w:val="99"/>
    <w:semiHidden/>
    <w:rsid w:val="001701FC"/>
  </w:style>
  <w:style w:type="paragraph" w:styleId="BodyText3">
    <w:name w:val="Body Text 3"/>
    <w:basedOn w:val="Normal"/>
    <w:link w:val="BodyText3Char"/>
    <w:uiPriority w:val="99"/>
    <w:semiHidden/>
    <w:unhideWhenUsed/>
    <w:rsid w:val="001701FC"/>
    <w:rPr>
      <w:sz w:val="16"/>
      <w:szCs w:val="16"/>
    </w:rPr>
  </w:style>
  <w:style w:type="character" w:customStyle="1" w:styleId="BodyText3Char">
    <w:name w:val="Body Text 3 Char"/>
    <w:basedOn w:val="DefaultParagraphFont"/>
    <w:link w:val="BodyText3"/>
    <w:uiPriority w:val="99"/>
    <w:semiHidden/>
    <w:rsid w:val="001701FC"/>
    <w:rPr>
      <w:sz w:val="16"/>
      <w:szCs w:val="16"/>
    </w:rPr>
  </w:style>
  <w:style w:type="paragraph" w:styleId="BodyTextFirstIndent">
    <w:name w:val="Body Text First Indent"/>
    <w:basedOn w:val="BodyText"/>
    <w:link w:val="BodyTextFirstIndentChar"/>
    <w:uiPriority w:val="99"/>
    <w:semiHidden/>
    <w:unhideWhenUsed/>
    <w:rsid w:val="001701FC"/>
    <w:pPr>
      <w:ind w:firstLine="360"/>
    </w:pPr>
  </w:style>
  <w:style w:type="character" w:customStyle="1" w:styleId="BodyTextFirstIndentChar">
    <w:name w:val="Body Text First Indent Char"/>
    <w:basedOn w:val="BodyTextChar"/>
    <w:link w:val="BodyTextFirstIndent"/>
    <w:uiPriority w:val="99"/>
    <w:semiHidden/>
    <w:rsid w:val="001701FC"/>
  </w:style>
  <w:style w:type="paragraph" w:styleId="BodyTextIndent">
    <w:name w:val="Body Text Indent"/>
    <w:basedOn w:val="Normal"/>
    <w:link w:val="BodyTextIndentChar"/>
    <w:uiPriority w:val="99"/>
    <w:semiHidden/>
    <w:unhideWhenUsed/>
    <w:rsid w:val="001701FC"/>
    <w:pPr>
      <w:ind w:left="283"/>
    </w:pPr>
  </w:style>
  <w:style w:type="character" w:customStyle="1" w:styleId="BodyTextIndentChar">
    <w:name w:val="Body Text Indent Char"/>
    <w:basedOn w:val="DefaultParagraphFont"/>
    <w:link w:val="BodyTextIndent"/>
    <w:uiPriority w:val="99"/>
    <w:semiHidden/>
    <w:rsid w:val="001701FC"/>
  </w:style>
  <w:style w:type="paragraph" w:styleId="BodyTextFirstIndent2">
    <w:name w:val="Body Text First Indent 2"/>
    <w:basedOn w:val="BodyTextIndent"/>
    <w:link w:val="BodyTextFirstIndent2Char"/>
    <w:uiPriority w:val="99"/>
    <w:semiHidden/>
    <w:unhideWhenUsed/>
    <w:rsid w:val="001701FC"/>
    <w:pPr>
      <w:ind w:left="360" w:firstLine="360"/>
    </w:pPr>
  </w:style>
  <w:style w:type="character" w:customStyle="1" w:styleId="BodyTextFirstIndent2Char">
    <w:name w:val="Body Text First Indent 2 Char"/>
    <w:basedOn w:val="BodyTextIndentChar"/>
    <w:link w:val="BodyTextFirstIndent2"/>
    <w:uiPriority w:val="99"/>
    <w:semiHidden/>
    <w:rsid w:val="001701FC"/>
  </w:style>
  <w:style w:type="paragraph" w:styleId="BodyTextIndent2">
    <w:name w:val="Body Text Indent 2"/>
    <w:basedOn w:val="Normal"/>
    <w:link w:val="BodyTextIndent2Char"/>
    <w:uiPriority w:val="99"/>
    <w:semiHidden/>
    <w:unhideWhenUsed/>
    <w:rsid w:val="001701FC"/>
    <w:pPr>
      <w:spacing w:line="480" w:lineRule="auto"/>
      <w:ind w:left="283"/>
    </w:pPr>
  </w:style>
  <w:style w:type="character" w:customStyle="1" w:styleId="BodyTextIndent2Char">
    <w:name w:val="Body Text Indent 2 Char"/>
    <w:basedOn w:val="DefaultParagraphFont"/>
    <w:link w:val="BodyTextIndent2"/>
    <w:uiPriority w:val="99"/>
    <w:semiHidden/>
    <w:rsid w:val="001701FC"/>
  </w:style>
  <w:style w:type="paragraph" w:styleId="BodyTextIndent3">
    <w:name w:val="Body Text Indent 3"/>
    <w:basedOn w:val="Normal"/>
    <w:link w:val="BodyTextIndent3Char"/>
    <w:uiPriority w:val="99"/>
    <w:semiHidden/>
    <w:unhideWhenUsed/>
    <w:rsid w:val="001701FC"/>
    <w:pPr>
      <w:ind w:left="283"/>
    </w:pPr>
    <w:rPr>
      <w:sz w:val="16"/>
      <w:szCs w:val="16"/>
    </w:rPr>
  </w:style>
  <w:style w:type="character" w:customStyle="1" w:styleId="BodyTextIndent3Char">
    <w:name w:val="Body Text Indent 3 Char"/>
    <w:basedOn w:val="DefaultParagraphFont"/>
    <w:link w:val="BodyTextIndent3"/>
    <w:uiPriority w:val="99"/>
    <w:semiHidden/>
    <w:rsid w:val="001701FC"/>
    <w:rPr>
      <w:sz w:val="16"/>
      <w:szCs w:val="16"/>
    </w:rPr>
  </w:style>
  <w:style w:type="character" w:styleId="BookTitle">
    <w:name w:val="Book Title"/>
    <w:basedOn w:val="DefaultParagraphFont"/>
    <w:uiPriority w:val="33"/>
    <w:semiHidden/>
    <w:rsid w:val="001701FC"/>
    <w:rPr>
      <w:b/>
      <w:bCs/>
      <w:i/>
      <w:iCs/>
      <w:spacing w:val="5"/>
    </w:rPr>
  </w:style>
  <w:style w:type="paragraph" w:styleId="Closing">
    <w:name w:val="Closing"/>
    <w:basedOn w:val="Normal"/>
    <w:link w:val="ClosingChar"/>
    <w:uiPriority w:val="99"/>
    <w:semiHidden/>
    <w:unhideWhenUsed/>
    <w:rsid w:val="001701FC"/>
    <w:pPr>
      <w:spacing w:after="0"/>
      <w:ind w:left="4252"/>
    </w:pPr>
  </w:style>
  <w:style w:type="character" w:customStyle="1" w:styleId="ClosingChar">
    <w:name w:val="Closing Char"/>
    <w:basedOn w:val="DefaultParagraphFont"/>
    <w:link w:val="Closing"/>
    <w:uiPriority w:val="99"/>
    <w:semiHidden/>
    <w:rsid w:val="001701FC"/>
  </w:style>
  <w:style w:type="character" w:styleId="CommentReference">
    <w:name w:val="annotation reference"/>
    <w:basedOn w:val="DefaultParagraphFont"/>
    <w:uiPriority w:val="99"/>
    <w:semiHidden/>
    <w:unhideWhenUsed/>
    <w:rsid w:val="001701FC"/>
    <w:rPr>
      <w:sz w:val="16"/>
      <w:szCs w:val="16"/>
    </w:rPr>
  </w:style>
  <w:style w:type="paragraph" w:styleId="CommentText">
    <w:name w:val="annotation text"/>
    <w:basedOn w:val="Normal"/>
    <w:link w:val="CommentTextChar"/>
    <w:uiPriority w:val="99"/>
    <w:unhideWhenUsed/>
    <w:rsid w:val="001701FC"/>
    <w:rPr>
      <w:sz w:val="20"/>
      <w:szCs w:val="20"/>
    </w:rPr>
  </w:style>
  <w:style w:type="character" w:customStyle="1" w:styleId="CommentTextChar">
    <w:name w:val="Comment Text Char"/>
    <w:basedOn w:val="DefaultParagraphFont"/>
    <w:link w:val="CommentText"/>
    <w:uiPriority w:val="99"/>
    <w:rsid w:val="001701FC"/>
    <w:rPr>
      <w:sz w:val="20"/>
      <w:szCs w:val="20"/>
    </w:rPr>
  </w:style>
  <w:style w:type="paragraph" w:styleId="CommentSubject">
    <w:name w:val="annotation subject"/>
    <w:basedOn w:val="CommentText"/>
    <w:next w:val="CommentText"/>
    <w:link w:val="CommentSubjectChar"/>
    <w:uiPriority w:val="99"/>
    <w:semiHidden/>
    <w:unhideWhenUsed/>
    <w:rsid w:val="001701FC"/>
    <w:rPr>
      <w:b/>
      <w:bCs/>
    </w:rPr>
  </w:style>
  <w:style w:type="character" w:customStyle="1" w:styleId="CommentSubjectChar">
    <w:name w:val="Comment Subject Char"/>
    <w:basedOn w:val="CommentTextChar"/>
    <w:link w:val="CommentSubject"/>
    <w:uiPriority w:val="99"/>
    <w:semiHidden/>
    <w:rsid w:val="001701FC"/>
    <w:rPr>
      <w:b/>
      <w:bCs/>
      <w:sz w:val="20"/>
      <w:szCs w:val="20"/>
    </w:rPr>
  </w:style>
  <w:style w:type="paragraph" w:styleId="Date">
    <w:name w:val="Date"/>
    <w:basedOn w:val="Normal"/>
    <w:next w:val="Normal"/>
    <w:link w:val="DateChar"/>
    <w:uiPriority w:val="99"/>
    <w:semiHidden/>
    <w:unhideWhenUsed/>
    <w:rsid w:val="001701FC"/>
  </w:style>
  <w:style w:type="character" w:customStyle="1" w:styleId="DateChar">
    <w:name w:val="Date Char"/>
    <w:basedOn w:val="DefaultParagraphFont"/>
    <w:link w:val="Date"/>
    <w:uiPriority w:val="99"/>
    <w:semiHidden/>
    <w:rsid w:val="001701FC"/>
  </w:style>
  <w:style w:type="paragraph" w:styleId="DocumentMap">
    <w:name w:val="Document Map"/>
    <w:basedOn w:val="Normal"/>
    <w:link w:val="DocumentMapChar"/>
    <w:uiPriority w:val="99"/>
    <w:semiHidden/>
    <w:unhideWhenUsed/>
    <w:rsid w:val="001701F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01FC"/>
    <w:rPr>
      <w:rFonts w:ascii="Segoe UI" w:hAnsi="Segoe UI" w:cs="Segoe UI"/>
      <w:sz w:val="16"/>
      <w:szCs w:val="16"/>
    </w:rPr>
  </w:style>
  <w:style w:type="paragraph" w:styleId="EmailSignature">
    <w:name w:val="E-mail Signature"/>
    <w:basedOn w:val="Normal"/>
    <w:link w:val="EmailSignatureChar"/>
    <w:uiPriority w:val="99"/>
    <w:semiHidden/>
    <w:unhideWhenUsed/>
    <w:rsid w:val="001701FC"/>
    <w:pPr>
      <w:spacing w:after="0"/>
    </w:pPr>
  </w:style>
  <w:style w:type="character" w:customStyle="1" w:styleId="EmailSignatureChar">
    <w:name w:val="Email Signature Char"/>
    <w:basedOn w:val="DefaultParagraphFont"/>
    <w:link w:val="EmailSignature"/>
    <w:uiPriority w:val="99"/>
    <w:semiHidden/>
    <w:rsid w:val="001701FC"/>
  </w:style>
  <w:style w:type="character" w:styleId="Emphasis">
    <w:name w:val="Emphasis"/>
    <w:basedOn w:val="DefaultParagraphFont"/>
    <w:uiPriority w:val="20"/>
    <w:semiHidden/>
    <w:rsid w:val="001701FC"/>
    <w:rPr>
      <w:i/>
      <w:iCs/>
    </w:rPr>
  </w:style>
  <w:style w:type="character" w:styleId="EndnoteReference">
    <w:name w:val="endnote reference"/>
    <w:basedOn w:val="DefaultParagraphFont"/>
    <w:uiPriority w:val="99"/>
    <w:semiHidden/>
    <w:unhideWhenUsed/>
    <w:rsid w:val="001701FC"/>
    <w:rPr>
      <w:vertAlign w:val="superscript"/>
    </w:rPr>
  </w:style>
  <w:style w:type="paragraph" w:styleId="EndnoteText">
    <w:name w:val="endnote text"/>
    <w:basedOn w:val="Normal"/>
    <w:link w:val="EndnoteTextChar"/>
    <w:uiPriority w:val="99"/>
    <w:semiHidden/>
    <w:unhideWhenUsed/>
    <w:rsid w:val="001701FC"/>
    <w:pPr>
      <w:spacing w:after="0"/>
    </w:pPr>
    <w:rPr>
      <w:sz w:val="20"/>
      <w:szCs w:val="20"/>
    </w:rPr>
  </w:style>
  <w:style w:type="character" w:customStyle="1" w:styleId="EndnoteTextChar">
    <w:name w:val="Endnote Text Char"/>
    <w:basedOn w:val="DefaultParagraphFont"/>
    <w:link w:val="EndnoteText"/>
    <w:uiPriority w:val="99"/>
    <w:semiHidden/>
    <w:rsid w:val="001701FC"/>
    <w:rPr>
      <w:sz w:val="20"/>
      <w:szCs w:val="20"/>
    </w:rPr>
  </w:style>
  <w:style w:type="paragraph" w:styleId="EnvelopeAddress">
    <w:name w:val="envelope address"/>
    <w:basedOn w:val="Normal"/>
    <w:uiPriority w:val="99"/>
    <w:semiHidden/>
    <w:unhideWhenUsed/>
    <w:rsid w:val="001701FC"/>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01FC"/>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263D"/>
    <w:rPr>
      <w:b w:val="0"/>
      <w:color w:val="000000" w:themeColor="followedHyperlink"/>
      <w:u w:val="single"/>
    </w:rPr>
  </w:style>
  <w:style w:type="character" w:styleId="Hashtag">
    <w:name w:val="Hashtag"/>
    <w:basedOn w:val="DefaultParagraphFont"/>
    <w:uiPriority w:val="99"/>
    <w:semiHidden/>
    <w:unhideWhenUsed/>
    <w:rsid w:val="001701FC"/>
    <w:rPr>
      <w:color w:val="2B579A"/>
      <w:shd w:val="clear" w:color="auto" w:fill="E6E6E6"/>
    </w:rPr>
  </w:style>
  <w:style w:type="character" w:styleId="HTMLAcronym">
    <w:name w:val="HTML Acronym"/>
    <w:basedOn w:val="DefaultParagraphFont"/>
    <w:uiPriority w:val="99"/>
    <w:semiHidden/>
    <w:unhideWhenUsed/>
    <w:rsid w:val="001701FC"/>
  </w:style>
  <w:style w:type="paragraph" w:styleId="HTMLAddress">
    <w:name w:val="HTML Address"/>
    <w:basedOn w:val="Normal"/>
    <w:link w:val="HTMLAddressChar"/>
    <w:uiPriority w:val="99"/>
    <w:semiHidden/>
    <w:unhideWhenUsed/>
    <w:rsid w:val="001701FC"/>
    <w:pPr>
      <w:spacing w:after="0"/>
    </w:pPr>
    <w:rPr>
      <w:i/>
      <w:iCs/>
    </w:rPr>
  </w:style>
  <w:style w:type="character" w:customStyle="1" w:styleId="HTMLAddressChar">
    <w:name w:val="HTML Address Char"/>
    <w:basedOn w:val="DefaultParagraphFont"/>
    <w:link w:val="HTMLAddress"/>
    <w:uiPriority w:val="99"/>
    <w:semiHidden/>
    <w:rsid w:val="001701FC"/>
    <w:rPr>
      <w:i/>
      <w:iCs/>
    </w:rPr>
  </w:style>
  <w:style w:type="character" w:styleId="HTMLCite">
    <w:name w:val="HTML Cite"/>
    <w:basedOn w:val="DefaultParagraphFont"/>
    <w:uiPriority w:val="99"/>
    <w:semiHidden/>
    <w:unhideWhenUsed/>
    <w:rsid w:val="001701FC"/>
    <w:rPr>
      <w:i/>
      <w:iCs/>
    </w:rPr>
  </w:style>
  <w:style w:type="character" w:styleId="HTMLCode">
    <w:name w:val="HTML Code"/>
    <w:basedOn w:val="DefaultParagraphFont"/>
    <w:uiPriority w:val="99"/>
    <w:semiHidden/>
    <w:unhideWhenUsed/>
    <w:rsid w:val="001701FC"/>
    <w:rPr>
      <w:rFonts w:ascii="Consolas" w:hAnsi="Consolas"/>
      <w:sz w:val="20"/>
      <w:szCs w:val="20"/>
    </w:rPr>
  </w:style>
  <w:style w:type="character" w:styleId="HTMLDefinition">
    <w:name w:val="HTML Definition"/>
    <w:basedOn w:val="DefaultParagraphFont"/>
    <w:uiPriority w:val="99"/>
    <w:semiHidden/>
    <w:unhideWhenUsed/>
    <w:rsid w:val="001701FC"/>
    <w:rPr>
      <w:i/>
      <w:iCs/>
    </w:rPr>
  </w:style>
  <w:style w:type="character" w:styleId="HTMLKeyboard">
    <w:name w:val="HTML Keyboard"/>
    <w:basedOn w:val="DefaultParagraphFont"/>
    <w:uiPriority w:val="99"/>
    <w:semiHidden/>
    <w:unhideWhenUsed/>
    <w:rsid w:val="001701FC"/>
    <w:rPr>
      <w:rFonts w:ascii="Consolas" w:hAnsi="Consolas"/>
      <w:sz w:val="20"/>
      <w:szCs w:val="20"/>
    </w:rPr>
  </w:style>
  <w:style w:type="paragraph" w:styleId="HTMLPreformatted">
    <w:name w:val="HTML Preformatted"/>
    <w:basedOn w:val="Normal"/>
    <w:link w:val="HTMLPreformattedChar"/>
    <w:uiPriority w:val="99"/>
    <w:semiHidden/>
    <w:unhideWhenUsed/>
    <w:rsid w:val="001701F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01FC"/>
    <w:rPr>
      <w:rFonts w:ascii="Consolas" w:hAnsi="Consolas"/>
      <w:sz w:val="20"/>
      <w:szCs w:val="20"/>
    </w:rPr>
  </w:style>
  <w:style w:type="character" w:styleId="HTMLSample">
    <w:name w:val="HTML Sample"/>
    <w:basedOn w:val="DefaultParagraphFont"/>
    <w:uiPriority w:val="99"/>
    <w:semiHidden/>
    <w:unhideWhenUsed/>
    <w:rsid w:val="001701FC"/>
    <w:rPr>
      <w:rFonts w:ascii="Consolas" w:hAnsi="Consolas"/>
      <w:sz w:val="24"/>
      <w:szCs w:val="24"/>
    </w:rPr>
  </w:style>
  <w:style w:type="character" w:styleId="HTMLTypewriter">
    <w:name w:val="HTML Typewriter"/>
    <w:basedOn w:val="DefaultParagraphFont"/>
    <w:uiPriority w:val="99"/>
    <w:semiHidden/>
    <w:unhideWhenUsed/>
    <w:rsid w:val="001701FC"/>
    <w:rPr>
      <w:rFonts w:ascii="Consolas" w:hAnsi="Consolas"/>
      <w:sz w:val="20"/>
      <w:szCs w:val="20"/>
    </w:rPr>
  </w:style>
  <w:style w:type="character" w:styleId="HTMLVariable">
    <w:name w:val="HTML Variable"/>
    <w:basedOn w:val="DefaultParagraphFont"/>
    <w:uiPriority w:val="99"/>
    <w:semiHidden/>
    <w:unhideWhenUsed/>
    <w:rsid w:val="001701FC"/>
    <w:rPr>
      <w:i/>
      <w:iCs/>
    </w:rPr>
  </w:style>
  <w:style w:type="character" w:styleId="Hyperlink">
    <w:name w:val="Hyperlink"/>
    <w:basedOn w:val="DefaultParagraphFont"/>
    <w:uiPriority w:val="99"/>
    <w:unhideWhenUsed/>
    <w:rsid w:val="008A1E19"/>
    <w:rPr>
      <w:b/>
      <w:i w:val="0"/>
      <w:color w:val="auto"/>
      <w:u w:val="single"/>
    </w:rPr>
  </w:style>
  <w:style w:type="paragraph" w:styleId="Index1">
    <w:name w:val="index 1"/>
    <w:basedOn w:val="Normal"/>
    <w:next w:val="Normal"/>
    <w:autoRedefine/>
    <w:uiPriority w:val="99"/>
    <w:semiHidden/>
    <w:unhideWhenUsed/>
    <w:rsid w:val="001701FC"/>
    <w:pPr>
      <w:spacing w:after="0"/>
      <w:ind w:left="220" w:hanging="220"/>
    </w:pPr>
  </w:style>
  <w:style w:type="paragraph" w:styleId="Index2">
    <w:name w:val="index 2"/>
    <w:basedOn w:val="Normal"/>
    <w:next w:val="Normal"/>
    <w:autoRedefine/>
    <w:uiPriority w:val="99"/>
    <w:semiHidden/>
    <w:unhideWhenUsed/>
    <w:rsid w:val="001701FC"/>
    <w:pPr>
      <w:spacing w:after="0"/>
      <w:ind w:left="440" w:hanging="220"/>
    </w:pPr>
  </w:style>
  <w:style w:type="paragraph" w:styleId="Index3">
    <w:name w:val="index 3"/>
    <w:basedOn w:val="Normal"/>
    <w:next w:val="Normal"/>
    <w:autoRedefine/>
    <w:uiPriority w:val="99"/>
    <w:semiHidden/>
    <w:unhideWhenUsed/>
    <w:rsid w:val="001701FC"/>
    <w:pPr>
      <w:spacing w:after="0"/>
      <w:ind w:left="660" w:hanging="220"/>
    </w:pPr>
  </w:style>
  <w:style w:type="paragraph" w:styleId="Index4">
    <w:name w:val="index 4"/>
    <w:basedOn w:val="Normal"/>
    <w:next w:val="Normal"/>
    <w:autoRedefine/>
    <w:uiPriority w:val="99"/>
    <w:semiHidden/>
    <w:unhideWhenUsed/>
    <w:rsid w:val="001701FC"/>
    <w:pPr>
      <w:spacing w:after="0"/>
      <w:ind w:left="880" w:hanging="220"/>
    </w:pPr>
  </w:style>
  <w:style w:type="paragraph" w:styleId="Index5">
    <w:name w:val="index 5"/>
    <w:basedOn w:val="Normal"/>
    <w:next w:val="Normal"/>
    <w:autoRedefine/>
    <w:uiPriority w:val="99"/>
    <w:semiHidden/>
    <w:unhideWhenUsed/>
    <w:rsid w:val="001701FC"/>
    <w:pPr>
      <w:spacing w:after="0"/>
      <w:ind w:left="1100" w:hanging="220"/>
    </w:pPr>
  </w:style>
  <w:style w:type="paragraph" w:styleId="Index6">
    <w:name w:val="index 6"/>
    <w:basedOn w:val="Normal"/>
    <w:next w:val="Normal"/>
    <w:autoRedefine/>
    <w:uiPriority w:val="99"/>
    <w:semiHidden/>
    <w:unhideWhenUsed/>
    <w:rsid w:val="001701FC"/>
    <w:pPr>
      <w:spacing w:after="0"/>
      <w:ind w:left="1320" w:hanging="220"/>
    </w:pPr>
  </w:style>
  <w:style w:type="paragraph" w:styleId="Index7">
    <w:name w:val="index 7"/>
    <w:basedOn w:val="Normal"/>
    <w:next w:val="Normal"/>
    <w:autoRedefine/>
    <w:uiPriority w:val="99"/>
    <w:semiHidden/>
    <w:unhideWhenUsed/>
    <w:rsid w:val="001701FC"/>
    <w:pPr>
      <w:spacing w:after="0"/>
      <w:ind w:left="1540" w:hanging="220"/>
    </w:pPr>
  </w:style>
  <w:style w:type="paragraph" w:styleId="Index8">
    <w:name w:val="index 8"/>
    <w:basedOn w:val="Normal"/>
    <w:next w:val="Normal"/>
    <w:autoRedefine/>
    <w:uiPriority w:val="99"/>
    <w:semiHidden/>
    <w:unhideWhenUsed/>
    <w:rsid w:val="001701FC"/>
    <w:pPr>
      <w:spacing w:after="0"/>
      <w:ind w:left="1760" w:hanging="220"/>
    </w:pPr>
  </w:style>
  <w:style w:type="paragraph" w:styleId="Index9">
    <w:name w:val="index 9"/>
    <w:basedOn w:val="Normal"/>
    <w:next w:val="Normal"/>
    <w:autoRedefine/>
    <w:uiPriority w:val="99"/>
    <w:semiHidden/>
    <w:unhideWhenUsed/>
    <w:rsid w:val="001701FC"/>
    <w:pPr>
      <w:spacing w:after="0"/>
      <w:ind w:left="1980" w:hanging="220"/>
    </w:pPr>
  </w:style>
  <w:style w:type="paragraph" w:styleId="IndexHeading">
    <w:name w:val="index heading"/>
    <w:basedOn w:val="Normal"/>
    <w:next w:val="Index1"/>
    <w:uiPriority w:val="99"/>
    <w:semiHidden/>
    <w:unhideWhenUsed/>
    <w:rsid w:val="001701FC"/>
    <w:rPr>
      <w:rFonts w:asciiTheme="majorHAnsi" w:eastAsiaTheme="majorEastAsia" w:hAnsiTheme="majorHAnsi" w:cstheme="majorBidi"/>
      <w:b/>
      <w:bCs/>
    </w:rPr>
  </w:style>
  <w:style w:type="character" w:styleId="IntenseEmphasis">
    <w:name w:val="Intense Emphasis"/>
    <w:basedOn w:val="DefaultParagraphFont"/>
    <w:uiPriority w:val="21"/>
    <w:semiHidden/>
    <w:rsid w:val="001701FC"/>
    <w:rPr>
      <w:i/>
      <w:iCs/>
      <w:color w:val="00759B" w:themeColor="accent1"/>
    </w:rPr>
  </w:style>
  <w:style w:type="paragraph" w:styleId="IntenseQuote">
    <w:name w:val="Intense Quote"/>
    <w:basedOn w:val="Normal"/>
    <w:next w:val="Normal"/>
    <w:link w:val="IntenseQuoteChar"/>
    <w:uiPriority w:val="30"/>
    <w:semiHidden/>
    <w:rsid w:val="001701FC"/>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1701FC"/>
    <w:rPr>
      <w:i/>
      <w:iCs/>
      <w:color w:val="00759B" w:themeColor="accent1"/>
    </w:rPr>
  </w:style>
  <w:style w:type="character" w:styleId="IntenseReference">
    <w:name w:val="Intense Reference"/>
    <w:basedOn w:val="DefaultParagraphFont"/>
    <w:uiPriority w:val="32"/>
    <w:semiHidden/>
    <w:rsid w:val="001701FC"/>
    <w:rPr>
      <w:b/>
      <w:bCs/>
      <w:smallCaps/>
      <w:color w:val="00759B" w:themeColor="accent1"/>
      <w:spacing w:val="5"/>
    </w:rPr>
  </w:style>
  <w:style w:type="character" w:styleId="LineNumber">
    <w:name w:val="line number"/>
    <w:basedOn w:val="DefaultParagraphFont"/>
    <w:uiPriority w:val="99"/>
    <w:semiHidden/>
    <w:unhideWhenUsed/>
    <w:rsid w:val="001701FC"/>
  </w:style>
  <w:style w:type="paragraph" w:styleId="List">
    <w:name w:val="List"/>
    <w:basedOn w:val="Normal"/>
    <w:uiPriority w:val="99"/>
    <w:semiHidden/>
    <w:unhideWhenUsed/>
    <w:rsid w:val="001701FC"/>
    <w:pPr>
      <w:ind w:left="283" w:hanging="283"/>
      <w:contextualSpacing/>
    </w:pPr>
  </w:style>
  <w:style w:type="paragraph" w:styleId="List2">
    <w:name w:val="List 2"/>
    <w:basedOn w:val="Normal"/>
    <w:uiPriority w:val="99"/>
    <w:semiHidden/>
    <w:unhideWhenUsed/>
    <w:rsid w:val="001701FC"/>
    <w:pPr>
      <w:ind w:left="566" w:hanging="283"/>
      <w:contextualSpacing/>
    </w:pPr>
  </w:style>
  <w:style w:type="paragraph" w:styleId="List3">
    <w:name w:val="List 3"/>
    <w:basedOn w:val="Normal"/>
    <w:uiPriority w:val="99"/>
    <w:semiHidden/>
    <w:unhideWhenUsed/>
    <w:rsid w:val="001701FC"/>
    <w:pPr>
      <w:ind w:left="849" w:hanging="283"/>
      <w:contextualSpacing/>
    </w:pPr>
  </w:style>
  <w:style w:type="paragraph" w:styleId="List4">
    <w:name w:val="List 4"/>
    <w:basedOn w:val="Normal"/>
    <w:uiPriority w:val="99"/>
    <w:semiHidden/>
    <w:unhideWhenUsed/>
    <w:rsid w:val="001701FC"/>
    <w:pPr>
      <w:ind w:left="1132" w:hanging="283"/>
      <w:contextualSpacing/>
    </w:pPr>
  </w:style>
  <w:style w:type="paragraph" w:styleId="List5">
    <w:name w:val="List 5"/>
    <w:basedOn w:val="Normal"/>
    <w:uiPriority w:val="99"/>
    <w:semiHidden/>
    <w:unhideWhenUsed/>
    <w:rsid w:val="001701FC"/>
    <w:pPr>
      <w:ind w:left="1415" w:hanging="283"/>
      <w:contextualSpacing/>
    </w:pPr>
  </w:style>
  <w:style w:type="paragraph" w:styleId="ListBullet2">
    <w:name w:val="List Bullet 2"/>
    <w:basedOn w:val="Normal"/>
    <w:uiPriority w:val="11"/>
    <w:unhideWhenUsed/>
    <w:qFormat/>
    <w:rsid w:val="00DE437D"/>
    <w:pPr>
      <w:numPr>
        <w:ilvl w:val="1"/>
        <w:numId w:val="26"/>
      </w:numPr>
      <w:ind w:left="568"/>
    </w:pPr>
  </w:style>
  <w:style w:type="paragraph" w:styleId="ListBullet3">
    <w:name w:val="List Bullet 3"/>
    <w:basedOn w:val="Normal"/>
    <w:uiPriority w:val="12"/>
    <w:unhideWhenUsed/>
    <w:qFormat/>
    <w:rsid w:val="00DE437D"/>
    <w:pPr>
      <w:numPr>
        <w:ilvl w:val="2"/>
        <w:numId w:val="26"/>
      </w:numPr>
      <w:ind w:left="681"/>
    </w:pPr>
  </w:style>
  <w:style w:type="paragraph" w:styleId="ListBullet4">
    <w:name w:val="List Bullet 4"/>
    <w:basedOn w:val="Normal"/>
    <w:uiPriority w:val="99"/>
    <w:semiHidden/>
    <w:unhideWhenUsed/>
    <w:rsid w:val="001701FC"/>
    <w:pPr>
      <w:numPr>
        <w:numId w:val="15"/>
      </w:numPr>
      <w:contextualSpacing/>
    </w:pPr>
  </w:style>
  <w:style w:type="paragraph" w:styleId="ListBullet5">
    <w:name w:val="List Bullet 5"/>
    <w:basedOn w:val="Normal"/>
    <w:uiPriority w:val="99"/>
    <w:semiHidden/>
    <w:unhideWhenUsed/>
    <w:rsid w:val="001701FC"/>
    <w:pPr>
      <w:numPr>
        <w:numId w:val="16"/>
      </w:numPr>
      <w:contextualSpacing/>
    </w:pPr>
  </w:style>
  <w:style w:type="paragraph" w:styleId="ListContinue">
    <w:name w:val="List Continue"/>
    <w:basedOn w:val="Normal"/>
    <w:uiPriority w:val="99"/>
    <w:semiHidden/>
    <w:unhideWhenUsed/>
    <w:rsid w:val="001701FC"/>
    <w:pPr>
      <w:ind w:left="283"/>
      <w:contextualSpacing/>
    </w:pPr>
  </w:style>
  <w:style w:type="paragraph" w:styleId="ListContinue2">
    <w:name w:val="List Continue 2"/>
    <w:basedOn w:val="Normal"/>
    <w:uiPriority w:val="99"/>
    <w:semiHidden/>
    <w:unhideWhenUsed/>
    <w:rsid w:val="001701FC"/>
    <w:pPr>
      <w:ind w:left="566"/>
      <w:contextualSpacing/>
    </w:pPr>
  </w:style>
  <w:style w:type="paragraph" w:styleId="ListContinue3">
    <w:name w:val="List Continue 3"/>
    <w:basedOn w:val="Normal"/>
    <w:uiPriority w:val="99"/>
    <w:semiHidden/>
    <w:unhideWhenUsed/>
    <w:rsid w:val="001701FC"/>
    <w:pPr>
      <w:ind w:left="849"/>
      <w:contextualSpacing/>
    </w:pPr>
  </w:style>
  <w:style w:type="paragraph" w:styleId="ListContinue4">
    <w:name w:val="List Continue 4"/>
    <w:basedOn w:val="Normal"/>
    <w:uiPriority w:val="99"/>
    <w:semiHidden/>
    <w:unhideWhenUsed/>
    <w:rsid w:val="001701FC"/>
    <w:pPr>
      <w:ind w:left="1132"/>
      <w:contextualSpacing/>
    </w:pPr>
  </w:style>
  <w:style w:type="paragraph" w:styleId="ListContinue5">
    <w:name w:val="List Continue 5"/>
    <w:basedOn w:val="Normal"/>
    <w:uiPriority w:val="99"/>
    <w:semiHidden/>
    <w:unhideWhenUsed/>
    <w:rsid w:val="001701FC"/>
    <w:pPr>
      <w:ind w:left="1415"/>
      <w:contextualSpacing/>
    </w:pPr>
  </w:style>
  <w:style w:type="paragraph" w:styleId="ListNumber4">
    <w:name w:val="List Number 4"/>
    <w:basedOn w:val="Normal"/>
    <w:uiPriority w:val="99"/>
    <w:semiHidden/>
    <w:unhideWhenUsed/>
    <w:rsid w:val="001701FC"/>
    <w:pPr>
      <w:numPr>
        <w:numId w:val="17"/>
      </w:numPr>
      <w:contextualSpacing/>
    </w:pPr>
  </w:style>
  <w:style w:type="paragraph" w:styleId="ListNumber5">
    <w:name w:val="List Number 5"/>
    <w:basedOn w:val="Normal"/>
    <w:uiPriority w:val="99"/>
    <w:semiHidden/>
    <w:unhideWhenUsed/>
    <w:rsid w:val="001701FC"/>
    <w:pPr>
      <w:numPr>
        <w:numId w:val="18"/>
      </w:numPr>
      <w:contextualSpacing/>
    </w:pPr>
  </w:style>
  <w:style w:type="paragraph" w:styleId="ListParagraph">
    <w:name w:val="List Paragraph"/>
    <w:basedOn w:val="Normal"/>
    <w:uiPriority w:val="34"/>
    <w:semiHidden/>
    <w:rsid w:val="001701FC"/>
    <w:pPr>
      <w:ind w:left="720"/>
      <w:contextualSpacing/>
    </w:pPr>
  </w:style>
  <w:style w:type="paragraph" w:styleId="MacroText">
    <w:name w:val="macro"/>
    <w:link w:val="MacroTextChar"/>
    <w:uiPriority w:val="99"/>
    <w:semiHidden/>
    <w:unhideWhenUsed/>
    <w:rsid w:val="001701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01FC"/>
    <w:rPr>
      <w:rFonts w:ascii="Consolas" w:hAnsi="Consolas"/>
      <w:sz w:val="20"/>
      <w:szCs w:val="20"/>
    </w:rPr>
  </w:style>
  <w:style w:type="character" w:styleId="Mention">
    <w:name w:val="Mention"/>
    <w:basedOn w:val="DefaultParagraphFont"/>
    <w:uiPriority w:val="99"/>
    <w:semiHidden/>
    <w:unhideWhenUsed/>
    <w:rsid w:val="001701FC"/>
    <w:rPr>
      <w:color w:val="2B579A"/>
      <w:shd w:val="clear" w:color="auto" w:fill="E6E6E6"/>
    </w:rPr>
  </w:style>
  <w:style w:type="paragraph" w:styleId="MessageHeader">
    <w:name w:val="Message Header"/>
    <w:basedOn w:val="Normal"/>
    <w:link w:val="MessageHeaderChar"/>
    <w:uiPriority w:val="99"/>
    <w:semiHidden/>
    <w:unhideWhenUsed/>
    <w:rsid w:val="001701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01F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701FC"/>
    <w:pPr>
      <w:spacing w:after="0"/>
    </w:pPr>
  </w:style>
  <w:style w:type="paragraph" w:styleId="NormalWeb">
    <w:name w:val="Normal (Web)"/>
    <w:basedOn w:val="Normal"/>
    <w:uiPriority w:val="99"/>
    <w:semiHidden/>
    <w:unhideWhenUsed/>
    <w:rsid w:val="001701FC"/>
    <w:rPr>
      <w:rFonts w:ascii="Times New Roman" w:hAnsi="Times New Roman" w:cs="Times New Roman"/>
    </w:rPr>
  </w:style>
  <w:style w:type="paragraph" w:styleId="NormalIndent">
    <w:name w:val="Normal Indent"/>
    <w:basedOn w:val="Normal"/>
    <w:uiPriority w:val="1"/>
    <w:unhideWhenUsed/>
    <w:qFormat/>
    <w:rsid w:val="002527FC"/>
    <w:pPr>
      <w:ind w:left="567"/>
    </w:pPr>
  </w:style>
  <w:style w:type="paragraph" w:styleId="NoteHeading">
    <w:name w:val="Note Heading"/>
    <w:basedOn w:val="Normal"/>
    <w:next w:val="Normal"/>
    <w:link w:val="NoteHeadingChar"/>
    <w:uiPriority w:val="99"/>
    <w:semiHidden/>
    <w:unhideWhenUsed/>
    <w:rsid w:val="001701FC"/>
    <w:pPr>
      <w:spacing w:after="0"/>
    </w:pPr>
  </w:style>
  <w:style w:type="character" w:customStyle="1" w:styleId="NoteHeadingChar">
    <w:name w:val="Note Heading Char"/>
    <w:basedOn w:val="DefaultParagraphFont"/>
    <w:link w:val="NoteHeading"/>
    <w:uiPriority w:val="99"/>
    <w:semiHidden/>
    <w:rsid w:val="001701FC"/>
  </w:style>
  <w:style w:type="character" w:styleId="PageNumber">
    <w:name w:val="page number"/>
    <w:basedOn w:val="DefaultParagraphFont"/>
    <w:uiPriority w:val="99"/>
    <w:semiHidden/>
    <w:unhideWhenUsed/>
    <w:rsid w:val="001701FC"/>
  </w:style>
  <w:style w:type="paragraph" w:styleId="PlainText">
    <w:name w:val="Plain Text"/>
    <w:basedOn w:val="Normal"/>
    <w:link w:val="PlainTextChar"/>
    <w:uiPriority w:val="99"/>
    <w:semiHidden/>
    <w:unhideWhenUsed/>
    <w:rsid w:val="001701F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701FC"/>
    <w:rPr>
      <w:rFonts w:ascii="Consolas" w:hAnsi="Consolas"/>
      <w:sz w:val="21"/>
      <w:szCs w:val="21"/>
    </w:rPr>
  </w:style>
  <w:style w:type="paragraph" w:styleId="Quote">
    <w:name w:val="Quote"/>
    <w:basedOn w:val="Normal"/>
    <w:next w:val="Normal"/>
    <w:link w:val="QuoteChar"/>
    <w:uiPriority w:val="29"/>
    <w:semiHidden/>
    <w:rsid w:val="001701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01FC"/>
    <w:rPr>
      <w:i/>
      <w:iCs/>
      <w:color w:val="404040" w:themeColor="text1" w:themeTint="BF"/>
    </w:rPr>
  </w:style>
  <w:style w:type="paragraph" w:styleId="Salutation">
    <w:name w:val="Salutation"/>
    <w:basedOn w:val="Normal"/>
    <w:next w:val="Normal"/>
    <w:link w:val="SalutationChar"/>
    <w:uiPriority w:val="99"/>
    <w:semiHidden/>
    <w:unhideWhenUsed/>
    <w:rsid w:val="001701FC"/>
  </w:style>
  <w:style w:type="character" w:customStyle="1" w:styleId="SalutationChar">
    <w:name w:val="Salutation Char"/>
    <w:basedOn w:val="DefaultParagraphFont"/>
    <w:link w:val="Salutation"/>
    <w:uiPriority w:val="99"/>
    <w:semiHidden/>
    <w:rsid w:val="001701FC"/>
  </w:style>
  <w:style w:type="paragraph" w:styleId="Signature">
    <w:name w:val="Signature"/>
    <w:basedOn w:val="Normal"/>
    <w:link w:val="SignatureChar"/>
    <w:uiPriority w:val="99"/>
    <w:semiHidden/>
    <w:unhideWhenUsed/>
    <w:rsid w:val="001701FC"/>
    <w:pPr>
      <w:spacing w:after="0"/>
      <w:ind w:left="4252"/>
    </w:pPr>
  </w:style>
  <w:style w:type="character" w:customStyle="1" w:styleId="SignatureChar">
    <w:name w:val="Signature Char"/>
    <w:basedOn w:val="DefaultParagraphFont"/>
    <w:link w:val="Signature"/>
    <w:uiPriority w:val="99"/>
    <w:semiHidden/>
    <w:rsid w:val="001701FC"/>
  </w:style>
  <w:style w:type="character" w:styleId="SmartHyperlink">
    <w:name w:val="Smart Hyperlink"/>
    <w:basedOn w:val="DefaultParagraphFont"/>
    <w:uiPriority w:val="99"/>
    <w:semiHidden/>
    <w:unhideWhenUsed/>
    <w:rsid w:val="001701FC"/>
    <w:rPr>
      <w:u w:val="dotted"/>
    </w:rPr>
  </w:style>
  <w:style w:type="character" w:styleId="Strong">
    <w:name w:val="Strong"/>
    <w:basedOn w:val="DefaultParagraphFont"/>
    <w:uiPriority w:val="22"/>
    <w:semiHidden/>
    <w:rsid w:val="001701FC"/>
    <w:rPr>
      <w:b/>
      <w:bCs/>
    </w:rPr>
  </w:style>
  <w:style w:type="character" w:styleId="SubtleEmphasis">
    <w:name w:val="Subtle Emphasis"/>
    <w:basedOn w:val="DefaultParagraphFont"/>
    <w:uiPriority w:val="19"/>
    <w:semiHidden/>
    <w:rsid w:val="001701FC"/>
    <w:rPr>
      <w:i/>
      <w:iCs/>
      <w:color w:val="404040" w:themeColor="text1" w:themeTint="BF"/>
    </w:rPr>
  </w:style>
  <w:style w:type="character" w:styleId="SubtleReference">
    <w:name w:val="Subtle Reference"/>
    <w:basedOn w:val="DefaultParagraphFont"/>
    <w:uiPriority w:val="31"/>
    <w:semiHidden/>
    <w:rsid w:val="001701FC"/>
    <w:rPr>
      <w:smallCaps/>
      <w:color w:val="5A5A5A" w:themeColor="text1" w:themeTint="A5"/>
    </w:rPr>
  </w:style>
  <w:style w:type="paragraph" w:styleId="TableofAuthorities">
    <w:name w:val="table of authorities"/>
    <w:basedOn w:val="Normal"/>
    <w:next w:val="Normal"/>
    <w:uiPriority w:val="99"/>
    <w:semiHidden/>
    <w:unhideWhenUsed/>
    <w:rsid w:val="001701FC"/>
    <w:pPr>
      <w:spacing w:after="0"/>
      <w:ind w:left="220" w:hanging="220"/>
    </w:pPr>
  </w:style>
  <w:style w:type="paragraph" w:styleId="TableofFigures">
    <w:name w:val="table of figures"/>
    <w:basedOn w:val="Normal"/>
    <w:next w:val="Normal"/>
    <w:uiPriority w:val="99"/>
    <w:semiHidden/>
    <w:unhideWhenUsed/>
    <w:rsid w:val="001701FC"/>
    <w:pPr>
      <w:spacing w:after="0"/>
    </w:pPr>
  </w:style>
  <w:style w:type="paragraph" w:styleId="TOAHeading">
    <w:name w:val="toa heading"/>
    <w:basedOn w:val="Normal"/>
    <w:next w:val="Normal"/>
    <w:uiPriority w:val="99"/>
    <w:semiHidden/>
    <w:unhideWhenUsed/>
    <w:rsid w:val="001701FC"/>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1701FC"/>
    <w:rPr>
      <w:color w:val="808080"/>
      <w:shd w:val="clear" w:color="auto" w:fill="E6E6E6"/>
    </w:rPr>
  </w:style>
  <w:style w:type="numbering" w:customStyle="1" w:styleId="GPhCHeadingsPolicy">
    <w:name w:val="GPhC Headings Policy"/>
    <w:uiPriority w:val="99"/>
    <w:semiHidden/>
    <w:rsid w:val="002527FC"/>
    <w:pPr>
      <w:numPr>
        <w:numId w:val="24"/>
      </w:numPr>
    </w:pPr>
  </w:style>
  <w:style w:type="paragraph" w:customStyle="1" w:styleId="SubHeading">
    <w:name w:val="Sub Heading"/>
    <w:basedOn w:val="Normal"/>
    <w:next w:val="Normal"/>
    <w:semiHidden/>
    <w:rsid w:val="002D540D"/>
    <w:rPr>
      <w:rFonts w:asciiTheme="majorHAnsi" w:hAnsiTheme="majorHAnsi"/>
      <w:b/>
      <w:color w:val="563C75" w:themeColor="text2"/>
      <w:sz w:val="32"/>
    </w:rPr>
  </w:style>
  <w:style w:type="numbering" w:customStyle="1" w:styleId="GPhCHeadings">
    <w:name w:val="GPhC Headings"/>
    <w:uiPriority w:val="99"/>
    <w:semiHidden/>
    <w:rsid w:val="008972D7"/>
    <w:pPr>
      <w:numPr>
        <w:numId w:val="28"/>
      </w:numPr>
    </w:pPr>
  </w:style>
  <w:style w:type="paragraph" w:customStyle="1" w:styleId="2C12903FE8B242AE94C1C67788BB384A3">
    <w:name w:val="2C12903FE8B242AE94C1C67788BB384A3"/>
    <w:semiHidden/>
    <w:rsid w:val="005973C3"/>
    <w:pPr>
      <w:spacing w:after="480"/>
    </w:pPr>
    <w:rPr>
      <w:b/>
      <w:color w:val="000000" w:themeColor="text1"/>
      <w:sz w:val="32"/>
      <w:szCs w:val="44"/>
    </w:rPr>
  </w:style>
  <w:style w:type="table" w:styleId="ColourfulGrid">
    <w:name w:val="Colorful Grid"/>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urfulGridAccent2">
    <w:name w:val="Colorful Grid Accent 2"/>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urfulGridAccent3">
    <w:name w:val="Colorful Grid Accent 3"/>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urfulGridAccent4">
    <w:name w:val="Colorful Grid Accent 4"/>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urfulGridAccent5">
    <w:name w:val="Colorful Grid Accent 5"/>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urfulGridAccent6">
    <w:name w:val="Colorful Grid Accent 6"/>
    <w:basedOn w:val="TableNormal"/>
    <w:uiPriority w:val="73"/>
    <w:semiHidden/>
    <w:unhideWhenUsed/>
    <w:rsid w:val="00031D90"/>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urfulList">
    <w:name w:val="Colorful List"/>
    <w:basedOn w:val="TableNormal"/>
    <w:uiPriority w:val="72"/>
    <w:semiHidden/>
    <w:unhideWhenUsed/>
    <w:rsid w:val="00031D9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31D90"/>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urfulListAccent2">
    <w:name w:val="Colorful List Accent 2"/>
    <w:basedOn w:val="TableNormal"/>
    <w:uiPriority w:val="72"/>
    <w:semiHidden/>
    <w:unhideWhenUsed/>
    <w:rsid w:val="00031D90"/>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urfulListAccent3">
    <w:name w:val="Colorful List Accent 3"/>
    <w:basedOn w:val="TableNormal"/>
    <w:uiPriority w:val="72"/>
    <w:semiHidden/>
    <w:unhideWhenUsed/>
    <w:rsid w:val="00031D90"/>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urfulListAccent4">
    <w:name w:val="Colorful List Accent 4"/>
    <w:basedOn w:val="TableNormal"/>
    <w:uiPriority w:val="72"/>
    <w:semiHidden/>
    <w:unhideWhenUsed/>
    <w:rsid w:val="00031D90"/>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urfulListAccent5">
    <w:name w:val="Colorful List Accent 5"/>
    <w:basedOn w:val="TableNormal"/>
    <w:uiPriority w:val="72"/>
    <w:semiHidden/>
    <w:unhideWhenUsed/>
    <w:rsid w:val="00031D90"/>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urfulListAccent6">
    <w:name w:val="Colorful List Accent 6"/>
    <w:basedOn w:val="TableNormal"/>
    <w:uiPriority w:val="72"/>
    <w:semiHidden/>
    <w:unhideWhenUsed/>
    <w:rsid w:val="00031D90"/>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urfulShading">
    <w:name w:val="Colorful Shading"/>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31D90"/>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31D90"/>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urfulShadingAccent4">
    <w:name w:val="Colorful Shading Accent 4"/>
    <w:basedOn w:val="TableNormal"/>
    <w:uiPriority w:val="71"/>
    <w:semiHidden/>
    <w:unhideWhenUsed/>
    <w:rsid w:val="00031D90"/>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31D90"/>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31D90"/>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1D9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D90"/>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031D90"/>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031D90"/>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031D90"/>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031D90"/>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031D90"/>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table" w:styleId="GridTable1Light">
    <w:name w:val="Grid Table 1 Light"/>
    <w:basedOn w:val="TableNormal"/>
    <w:uiPriority w:val="46"/>
    <w:semiHidden/>
    <w:rsid w:val="00031D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031D90"/>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031D90"/>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031D90"/>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031D90"/>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031D90"/>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031D90"/>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031D9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031D90"/>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031D90"/>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031D90"/>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031D90"/>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031D90"/>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031D90"/>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031D9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urful">
    <w:name w:val="Grid Table 6 Colorful"/>
    <w:basedOn w:val="TableNormal"/>
    <w:uiPriority w:val="51"/>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urfulAccent2">
    <w:name w:val="Grid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urfulAccent3">
    <w:name w:val="Grid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urfulAccent4">
    <w:name w:val="Grid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urfulAccent5">
    <w:name w:val="Grid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urfulAccent6">
    <w:name w:val="Grid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urful">
    <w:name w:val="Grid Table 7 Colorful"/>
    <w:basedOn w:val="TableNormal"/>
    <w:uiPriority w:val="52"/>
    <w:semiHidden/>
    <w:rsid w:val="00031D9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031D90"/>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urfulAccent2">
    <w:name w:val="Grid Table 7 Colorful Accent 2"/>
    <w:basedOn w:val="TableNormal"/>
    <w:uiPriority w:val="52"/>
    <w:semiHidden/>
    <w:rsid w:val="00031D90"/>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urfulAccent3">
    <w:name w:val="Grid Table 7 Colorful Accent 3"/>
    <w:basedOn w:val="TableNormal"/>
    <w:uiPriority w:val="52"/>
    <w:semiHidden/>
    <w:rsid w:val="00031D90"/>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urfulAccent4">
    <w:name w:val="Grid Table 7 Colorful Accent 4"/>
    <w:basedOn w:val="TableNormal"/>
    <w:uiPriority w:val="52"/>
    <w:semiHidden/>
    <w:rsid w:val="00031D90"/>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urfulAccent5">
    <w:name w:val="Grid Table 7 Colorful Accent 5"/>
    <w:basedOn w:val="TableNormal"/>
    <w:uiPriority w:val="52"/>
    <w:semiHidden/>
    <w:rsid w:val="00031D90"/>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urfulAccent6">
    <w:name w:val="Grid Table 7 Colorful Accent 6"/>
    <w:basedOn w:val="TableNormal"/>
    <w:uiPriority w:val="52"/>
    <w:semiHidden/>
    <w:rsid w:val="00031D90"/>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LightGrid">
    <w:name w:val="Light Grid"/>
    <w:basedOn w:val="TableNormal"/>
    <w:uiPriority w:val="62"/>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031D9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D90"/>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031D90"/>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031D90"/>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031D90"/>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031D90"/>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031D90"/>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031D9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D90"/>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031D90"/>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031D90"/>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031D90"/>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031D90"/>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031D90"/>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table" w:styleId="ListTable1Light">
    <w:name w:val="List Table 1 Light"/>
    <w:basedOn w:val="TableNormal"/>
    <w:uiPriority w:val="46"/>
    <w:semiHidden/>
    <w:rsid w:val="00031D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031D90"/>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031D90"/>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031D90"/>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031D90"/>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031D90"/>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031D90"/>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031D9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031D90"/>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031D90"/>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031D90"/>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031D90"/>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031D90"/>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031D90"/>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031D9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031D90"/>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031D90"/>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031D90"/>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031D90"/>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031D90"/>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031D90"/>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031D9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031D90"/>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031D90"/>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031D90"/>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031D90"/>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031D90"/>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031D90"/>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031D9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031D90"/>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031D90"/>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031D90"/>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031D90"/>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031D90"/>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031D90"/>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031D9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031D90"/>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urfulAccent2">
    <w:name w:val="List Table 6 Colorful Accent 2"/>
    <w:basedOn w:val="TableNormal"/>
    <w:uiPriority w:val="51"/>
    <w:semiHidden/>
    <w:rsid w:val="00031D90"/>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urfulAccent3">
    <w:name w:val="List Table 6 Colorful Accent 3"/>
    <w:basedOn w:val="TableNormal"/>
    <w:uiPriority w:val="51"/>
    <w:semiHidden/>
    <w:rsid w:val="00031D90"/>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urfulAccent4">
    <w:name w:val="List Table 6 Colorful Accent 4"/>
    <w:basedOn w:val="TableNormal"/>
    <w:uiPriority w:val="51"/>
    <w:semiHidden/>
    <w:rsid w:val="00031D90"/>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urfulAccent5">
    <w:name w:val="List Table 6 Colorful Accent 5"/>
    <w:basedOn w:val="TableNormal"/>
    <w:uiPriority w:val="51"/>
    <w:semiHidden/>
    <w:rsid w:val="00031D90"/>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urfulAccent6">
    <w:name w:val="List Table 6 Colorful Accent 6"/>
    <w:basedOn w:val="TableNormal"/>
    <w:uiPriority w:val="51"/>
    <w:semiHidden/>
    <w:rsid w:val="00031D90"/>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urful">
    <w:name w:val="List Table 7 Colorful"/>
    <w:basedOn w:val="TableNormal"/>
    <w:uiPriority w:val="52"/>
    <w:semiHidden/>
    <w:rsid w:val="00031D9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031D90"/>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031D90"/>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031D90"/>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031D90"/>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031D90"/>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031D90"/>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031D9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031D9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D90"/>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031D90"/>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031D90"/>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031D90"/>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031D90"/>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031D90"/>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D9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D9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D90"/>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D90"/>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D90"/>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D90"/>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D90"/>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D90"/>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1D9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semiHidden/>
    <w:rsid w:val="00031D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031D9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031D9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031D9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031D9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031D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1D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1D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1D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1D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1D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31D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31D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31D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1D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1D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1D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1D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1D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1D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1D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1D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1D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1D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1D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1D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031D9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1D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1D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1D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1D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1D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31D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1D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1D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1D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1D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1D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1D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1D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1D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PhCTable2">
    <w:name w:val="GPhC Table 2"/>
    <w:basedOn w:val="GPhCTableDefault"/>
    <w:uiPriority w:val="17"/>
    <w:rsid w:val="0018263D"/>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character" w:styleId="SmartLink">
    <w:name w:val="Smart Link"/>
    <w:basedOn w:val="DefaultParagraphFont"/>
    <w:uiPriority w:val="99"/>
    <w:semiHidden/>
    <w:unhideWhenUsed/>
    <w:rsid w:val="00521906"/>
    <w:rPr>
      <w:color w:val="0000FF"/>
      <w:u w:val="single"/>
      <w:shd w:val="clear" w:color="auto" w:fill="F3F2F1"/>
    </w:rPr>
  </w:style>
  <w:style w:type="character" w:customStyle="1" w:styleId="SmartLinkError">
    <w:name w:val="Smart Link Error"/>
    <w:basedOn w:val="DefaultParagraphFont"/>
    <w:uiPriority w:val="99"/>
    <w:semiHidden/>
    <w:unhideWhenUsed/>
    <w:rsid w:val="0066695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89607">
      <w:bodyDiv w:val="1"/>
      <w:marLeft w:val="0"/>
      <w:marRight w:val="0"/>
      <w:marTop w:val="0"/>
      <w:marBottom w:val="0"/>
      <w:divBdr>
        <w:top w:val="none" w:sz="0" w:space="0" w:color="auto"/>
        <w:left w:val="none" w:sz="0" w:space="0" w:color="auto"/>
        <w:bottom w:val="none" w:sz="0" w:space="0" w:color="auto"/>
        <w:right w:val="none" w:sz="0" w:space="0" w:color="auto"/>
      </w:divBdr>
    </w:div>
    <w:div w:id="195605733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hyperlink" Target="https://www.pharmacyregulation.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Phan\AppData\Roaming\microsoft\work%20group%20templates\General%20with%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E6CF7FCB849299A373822D87BEA50"/>
        <w:category>
          <w:name w:val="General"/>
          <w:gallery w:val="placeholder"/>
        </w:category>
        <w:types>
          <w:type w:val="bbPlcHdr"/>
        </w:types>
        <w:behaviors>
          <w:behavior w:val="content"/>
        </w:behaviors>
        <w:guid w:val="{06CDF66A-47F6-4E2A-AC31-05E8996012DC}"/>
      </w:docPartPr>
      <w:docPartBody>
        <w:p w:rsidR="00686712" w:rsidRDefault="00686712">
          <w:pPr>
            <w:pStyle w:val="1CEE6CF7FCB849299A373822D87BEA50"/>
          </w:pPr>
          <w:r w:rsidRPr="00F4183F">
            <w:rPr>
              <w:rStyle w:val="PlaceholderText"/>
            </w:rPr>
            <w:t>[Title]</w:t>
          </w:r>
        </w:p>
      </w:docPartBody>
    </w:docPart>
    <w:docPart>
      <w:docPartPr>
        <w:name w:val="8125C68121274A0090AC879E0D842CBB"/>
        <w:category>
          <w:name w:val="General"/>
          <w:gallery w:val="placeholder"/>
        </w:category>
        <w:types>
          <w:type w:val="bbPlcHdr"/>
        </w:types>
        <w:behaviors>
          <w:behavior w:val="content"/>
        </w:behaviors>
        <w:guid w:val="{8259089B-B5EF-4EC8-80C0-6A9C1F04FF25}"/>
      </w:docPartPr>
      <w:docPartBody>
        <w:p w:rsidR="00686712" w:rsidRDefault="00686712">
          <w:pPr>
            <w:pStyle w:val="8125C68121274A0090AC879E0D842CBB"/>
          </w:pPr>
          <w:r w:rsidRPr="005155AF">
            <w:rPr>
              <w:rStyle w:val="PlaceholderText"/>
            </w:rPr>
            <w:t>[Title]</w:t>
          </w:r>
        </w:p>
      </w:docPartBody>
    </w:docPart>
    <w:docPart>
      <w:docPartPr>
        <w:name w:val="2F81768B199E4A8AA9DDCB7FBCFD4D6B"/>
        <w:category>
          <w:name w:val="General"/>
          <w:gallery w:val="placeholder"/>
        </w:category>
        <w:types>
          <w:type w:val="bbPlcHdr"/>
        </w:types>
        <w:behaviors>
          <w:behavior w:val="content"/>
        </w:behaviors>
        <w:guid w:val="{79BDA8D1-7FAE-4577-A72D-4B3EE633B6D0}"/>
      </w:docPartPr>
      <w:docPartBody>
        <w:p w:rsidR="00686712" w:rsidRDefault="00686712">
          <w:pPr>
            <w:pStyle w:val="2F81768B199E4A8AA9DDCB7FBCFD4D6B"/>
          </w:pPr>
          <w:r w:rsidRPr="005155AF">
            <w:rPr>
              <w:rStyle w:val="PlaceholderText"/>
            </w:rPr>
            <w:t>[Title]</w:t>
          </w:r>
        </w:p>
      </w:docPartBody>
    </w:docPart>
    <w:docPart>
      <w:docPartPr>
        <w:name w:val="0B85EAC527144EC7A4F334765505CB0C"/>
        <w:category>
          <w:name w:val="General"/>
          <w:gallery w:val="placeholder"/>
        </w:category>
        <w:types>
          <w:type w:val="bbPlcHdr"/>
        </w:types>
        <w:behaviors>
          <w:behavior w:val="content"/>
        </w:behaviors>
        <w:guid w:val="{22BEBCFF-2FC1-4634-8EAA-8728FADBD17B}"/>
      </w:docPartPr>
      <w:docPartBody>
        <w:p w:rsidR="00686712" w:rsidRDefault="00686712">
          <w:pPr>
            <w:pStyle w:val="0B85EAC527144EC7A4F334765505CB0C"/>
          </w:pPr>
          <w:r w:rsidRPr="005155AF">
            <w:rPr>
              <w:rStyle w:val="PlaceholderText"/>
            </w:rPr>
            <w:t>[Title]</w:t>
          </w:r>
        </w:p>
      </w:docPartBody>
    </w:docPart>
    <w:docPart>
      <w:docPartPr>
        <w:name w:val="7801C885E42541DB92FF93D2C82FFB0C"/>
        <w:category>
          <w:name w:val="General"/>
          <w:gallery w:val="placeholder"/>
        </w:category>
        <w:types>
          <w:type w:val="bbPlcHdr"/>
        </w:types>
        <w:behaviors>
          <w:behavior w:val="content"/>
        </w:behaviors>
        <w:guid w:val="{750EAF8A-F800-4D26-BD88-2808B4EFAFCA}"/>
      </w:docPartPr>
      <w:docPartBody>
        <w:p w:rsidR="00686712" w:rsidRDefault="00686712">
          <w:pPr>
            <w:pStyle w:val="7801C885E42541DB92FF93D2C82FFB0C"/>
          </w:pPr>
          <w:r w:rsidRPr="005155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tter">
    <w:panose1 w:val="02000000000000000000"/>
    <w:charset w:val="00"/>
    <w:family w:val="auto"/>
    <w:pitch w:val="variable"/>
    <w:sig w:usb0="800000AF" w:usb1="4000204A" w:usb2="00000000" w:usb3="00000000" w:csb0="0000009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12"/>
    <w:rsid w:val="00526854"/>
    <w:rsid w:val="005A70A2"/>
    <w:rsid w:val="00686712"/>
    <w:rsid w:val="00765041"/>
    <w:rsid w:val="00A00A10"/>
    <w:rsid w:val="00C17DA7"/>
    <w:rsid w:val="00C97363"/>
    <w:rsid w:val="00D6227B"/>
    <w:rsid w:val="00D8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themeColor="background1" w:themeShade="80"/>
    </w:rPr>
  </w:style>
  <w:style w:type="paragraph" w:customStyle="1" w:styleId="1CEE6CF7FCB849299A373822D87BEA50">
    <w:name w:val="1CEE6CF7FCB849299A373822D87BEA50"/>
  </w:style>
  <w:style w:type="paragraph" w:customStyle="1" w:styleId="8125C68121274A0090AC879E0D842CBB">
    <w:name w:val="8125C68121274A0090AC879E0D842CBB"/>
  </w:style>
  <w:style w:type="paragraph" w:customStyle="1" w:styleId="2F81768B199E4A8AA9DDCB7FBCFD4D6B">
    <w:name w:val="2F81768B199E4A8AA9DDCB7FBCFD4D6B"/>
  </w:style>
  <w:style w:type="paragraph" w:customStyle="1" w:styleId="0B85EAC527144EC7A4F334765505CB0C">
    <w:name w:val="0B85EAC527144EC7A4F334765505CB0C"/>
  </w:style>
  <w:style w:type="paragraph" w:customStyle="1" w:styleId="7801C885E42541DB92FF93D2C82FFB0C">
    <w:name w:val="7801C885E42541DB92FF93D2C82FF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ef/>
  <version/>
  <effective/>
  <review/>
</root>
</file>

<file path=customXml/itemProps1.xml><?xml version="1.0" encoding="utf-8"?>
<ds:datastoreItem xmlns:ds="http://schemas.openxmlformats.org/officeDocument/2006/customXml" ds:itemID="{9116C9B0-2059-4609-A938-039558643113}">
  <ds:schemaRefs/>
</ds:datastoreItem>
</file>

<file path=docProps/app.xml><?xml version="1.0" encoding="utf-8"?>
<Properties xmlns="http://schemas.openxmlformats.org/officeDocument/2006/extended-properties" xmlns:vt="http://schemas.openxmlformats.org/officeDocument/2006/docPropsVTypes">
  <Template>General with covers (Portrait)</Template>
  <TotalTime>9</TotalTime>
  <Pages>10</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The GPhC register as of 31 March 2025 – Diversity data tables - Wales</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GPhC register as of 31 March 2025 – Diversity data tables - Wales</dc:title>
  <dc:subject/>
  <dc:creator>David Price</dc:creator>
  <cp:keywords/>
  <dc:description/>
  <cp:lastModifiedBy>Jenny Clapham</cp:lastModifiedBy>
  <cp:revision>2</cp:revision>
  <dcterms:created xsi:type="dcterms:W3CDTF">2025-06-13T09:52:00Z</dcterms:created>
  <dcterms:modified xsi:type="dcterms:W3CDTF">2025-06-13T09:52:00Z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ies>
</file>